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A289" w14:textId="3F272C90" w:rsidR="001C7D0F" w:rsidRDefault="00311B4F">
      <w:r>
        <w:t xml:space="preserve">ASSISPOLETO SRL </w:t>
      </w:r>
      <w:r w:rsidR="00DA5D09">
        <w:t>C.F.</w:t>
      </w:r>
      <w:r>
        <w:t xml:space="preserve"> E </w:t>
      </w:r>
      <w:r w:rsidR="00DA5D09">
        <w:t>P.I.</w:t>
      </w:r>
      <w:r>
        <w:t xml:space="preserve"> 03396450540</w:t>
      </w:r>
    </w:p>
    <w:p w14:paraId="2BAD39BD" w14:textId="77777777" w:rsidR="001C7D0F" w:rsidRDefault="001C7D0F"/>
    <w:p w14:paraId="2F8CC494" w14:textId="77777777" w:rsidR="001C7D0F" w:rsidRDefault="00E84A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14:paraId="465E2F17" w14:textId="77777777" w:rsidR="001C7D0F" w:rsidRDefault="001C7D0F">
      <w:pPr>
        <w:jc w:val="both"/>
        <w:rPr>
          <w:b/>
          <w:sz w:val="20"/>
          <w:szCs w:val="20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12"/>
        <w:gridCol w:w="806"/>
        <w:gridCol w:w="992"/>
        <w:gridCol w:w="1276"/>
        <w:gridCol w:w="1266"/>
        <w:gridCol w:w="1285"/>
        <w:gridCol w:w="1701"/>
      </w:tblGrid>
      <w:tr w:rsidR="001C7D0F" w14:paraId="5107A5C1" w14:textId="77777777" w:rsidTr="00F003BD"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6417094" w14:textId="77777777" w:rsidR="001C7D0F" w:rsidRDefault="00E84A38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88B4D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28E2BC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331D6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5A035220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C7270AA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5D58F7D5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9288A8F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358642B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F003BD" w14:paraId="48D73099" w14:textId="77777777" w:rsidTr="00F003BD"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EB8AD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F9D57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33D9EF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3CA308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4473177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4167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30D385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E2F54DC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</w:tr>
      <w:tr w:rsidR="00F003BD" w14:paraId="49676FC1" w14:textId="77777777" w:rsidTr="00F003BD">
        <w:trPr>
          <w:trHeight w:val="244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88F649" w14:textId="725C1573" w:rsidR="001C7D0F" w:rsidRDefault="00715DC4">
            <w:pPr>
              <w:pStyle w:val="Predefinito"/>
              <w:widowControl w:val="0"/>
            </w:pPr>
            <w:r>
              <w:t>Ministero dell’Economia e delle Finanze</w:t>
            </w:r>
          </w:p>
          <w:p w14:paraId="02702BA9" w14:textId="4665FC32" w:rsidR="00715DC4" w:rsidRPr="00E84A38" w:rsidRDefault="00715DC4">
            <w:pPr>
              <w:pStyle w:val="Predefinito"/>
              <w:widowControl w:val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47B036" w14:textId="49A6DEE2" w:rsidR="001C7D0F" w:rsidRPr="00E84A38" w:rsidRDefault="00715DC4">
            <w:pPr>
              <w:pStyle w:val="Predefinito"/>
              <w:widowControl w:val="0"/>
            </w:pPr>
            <w:r>
              <w:t>D.L. 34/2020</w:t>
            </w:r>
            <w:r w:rsidR="00F35424">
              <w:t xml:space="preserve"> del 19/05/2020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FDBD6" w14:textId="5D760337" w:rsidR="001C7D0F" w:rsidRPr="00E84A38" w:rsidRDefault="00715DC4">
            <w:pPr>
              <w:pStyle w:val="Predefinito"/>
              <w:widowControl w:val="0"/>
            </w:pPr>
            <w:r>
              <w:t>1</w:t>
            </w:r>
            <w:r w:rsidR="00F35424">
              <w:t>5/12/2021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E197E1" w14:textId="77777777" w:rsidR="001C7D0F" w:rsidRPr="00E84A38" w:rsidRDefault="001C7D0F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8C6562" w14:textId="61FEEC95" w:rsidR="001C7D0F" w:rsidRPr="00E84A38" w:rsidRDefault="00311B4F" w:rsidP="00311B4F">
            <w:pPr>
              <w:pStyle w:val="Predefinito"/>
              <w:widowControl w:val="0"/>
            </w:pPr>
            <w:r>
              <w:t xml:space="preserve"> </w:t>
            </w:r>
            <w:r w:rsidR="00F35424">
              <w:t xml:space="preserve">  </w:t>
            </w:r>
            <w:r>
              <w:t>2.407</w:t>
            </w:r>
            <w:r w:rsidR="00715DC4">
              <w:t>,00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A47DA" w14:textId="78CAED7F" w:rsidR="001C7D0F" w:rsidRPr="00E84A38" w:rsidRDefault="00715DC4" w:rsidP="00311B4F">
            <w:pPr>
              <w:pStyle w:val="Predefinito"/>
              <w:widowControl w:val="0"/>
            </w:pPr>
            <w:r>
              <w:t xml:space="preserve"> </w:t>
            </w:r>
            <w:r w:rsidR="00F35424">
              <w:t xml:space="preserve">  </w:t>
            </w:r>
            <w:r w:rsidR="00311B4F">
              <w:t>2.407,</w:t>
            </w:r>
            <w:r>
              <w:t>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35BB9" w14:textId="4A246350" w:rsidR="001C7D0F" w:rsidRPr="00E84A38" w:rsidRDefault="00311B4F" w:rsidP="00F35424">
            <w:pPr>
              <w:pStyle w:val="Predefinito"/>
              <w:widowControl w:val="0"/>
              <w:jc w:val="right"/>
            </w:pPr>
            <w:r>
              <w:t>2.407,00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C9B86D" w14:textId="77777777" w:rsidR="00D91B6A" w:rsidRDefault="00715DC4">
            <w:pPr>
              <w:pStyle w:val="Predefinito"/>
              <w:widowControl w:val="0"/>
            </w:pPr>
            <w:r>
              <w:t>Disposizioni in materia di IRAP-misure urgenti emergenza epidemiologica da covid 19</w:t>
            </w:r>
          </w:p>
          <w:p w14:paraId="24100126" w14:textId="77777777" w:rsidR="00715DC4" w:rsidRDefault="00715DC4">
            <w:pPr>
              <w:pStyle w:val="Predefinito"/>
              <w:widowControl w:val="0"/>
            </w:pPr>
          </w:p>
          <w:p w14:paraId="2122A6D8" w14:textId="74A47568" w:rsidR="00715DC4" w:rsidRPr="00E84A38" w:rsidRDefault="00F13FE5">
            <w:pPr>
              <w:pStyle w:val="Predefinito"/>
              <w:widowControl w:val="0"/>
            </w:pPr>
            <w:r>
              <w:t>P</w:t>
            </w:r>
            <w:r w:rsidR="00715DC4" w:rsidRPr="00E84A38">
              <w:t>RESENTE SU REGISTRO RNA</w:t>
            </w:r>
          </w:p>
        </w:tc>
      </w:tr>
      <w:tr w:rsidR="00F003BD" w14:paraId="3405A90F" w14:textId="77777777" w:rsidTr="00F003B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71D4D" w14:textId="4A4F1482" w:rsidR="001C7D0F" w:rsidRPr="00E84A38" w:rsidRDefault="00715DC4">
            <w:pPr>
              <w:pStyle w:val="Predefinito"/>
              <w:widowControl w:val="0"/>
              <w:jc w:val="center"/>
            </w:pPr>
            <w:r w:rsidRPr="00E84A38">
              <w:t>Banca del Mezzogiorno-MedioCredito Centrale Spa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7E575" w14:textId="77777777" w:rsidR="00311B4F" w:rsidRDefault="00715DC4">
            <w:pPr>
              <w:pStyle w:val="Predefinito"/>
              <w:widowControl w:val="0"/>
            </w:pPr>
            <w:r>
              <w:t xml:space="preserve">D.L. </w:t>
            </w:r>
            <w:r w:rsidR="00311B4F">
              <w:t>23</w:t>
            </w:r>
            <w:r w:rsidR="00F003BD">
              <w:t xml:space="preserve"> del </w:t>
            </w:r>
          </w:p>
          <w:p w14:paraId="7D6BD2CF" w14:textId="38DAE89F" w:rsidR="001C7D0F" w:rsidRPr="00E84A38" w:rsidRDefault="00311B4F">
            <w:pPr>
              <w:pStyle w:val="Predefinito"/>
              <w:widowControl w:val="0"/>
            </w:pPr>
            <w:r>
              <w:t>08</w:t>
            </w:r>
            <w:r w:rsidR="00F003BD">
              <w:t>/0</w:t>
            </w:r>
            <w:r>
              <w:t>4</w:t>
            </w:r>
            <w:r w:rsidR="00F003BD">
              <w:t>/2020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3461D" w14:textId="6CE6DE8B" w:rsidR="001C7D0F" w:rsidRPr="00E84A38" w:rsidRDefault="00F35424">
            <w:pPr>
              <w:pStyle w:val="Predefinito"/>
              <w:widowControl w:val="0"/>
            </w:pPr>
            <w:r>
              <w:t>18/05</w:t>
            </w:r>
            <w:r w:rsidR="00F003BD">
              <w:t>/2021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258434" w14:textId="60B4999B" w:rsidR="001C7D0F" w:rsidRPr="00E84A38" w:rsidRDefault="001C7D0F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852D" w14:textId="27421107" w:rsidR="001C7D0F" w:rsidRPr="00E84A38" w:rsidRDefault="00311B4F" w:rsidP="00F35424">
            <w:pPr>
              <w:pStyle w:val="Predefinito"/>
              <w:widowControl w:val="0"/>
              <w:jc w:val="right"/>
            </w:pPr>
            <w:r>
              <w:t>27</w:t>
            </w:r>
            <w:r w:rsidR="00F003BD">
              <w:t>.</w:t>
            </w:r>
            <w:r>
              <w:t>000</w:t>
            </w:r>
            <w:r w:rsidR="00F003BD">
              <w:t>,00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AD15C" w14:textId="766D8088" w:rsidR="001C7D0F" w:rsidRPr="00E84A38" w:rsidRDefault="00311B4F" w:rsidP="00F35424">
            <w:pPr>
              <w:pStyle w:val="Predefinito"/>
              <w:widowControl w:val="0"/>
              <w:jc w:val="right"/>
            </w:pPr>
            <w:r>
              <w:t>27</w:t>
            </w:r>
            <w:r w:rsidR="00F003BD">
              <w:t>.</w:t>
            </w:r>
            <w:r>
              <w:t>000</w:t>
            </w:r>
            <w:r w:rsidR="00F35424">
              <w:t>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E913C" w14:textId="42F7F7F8" w:rsidR="001C7D0F" w:rsidRPr="00E84A38" w:rsidRDefault="00F35424" w:rsidP="00F35424">
            <w:pPr>
              <w:pStyle w:val="Predefinito"/>
              <w:widowControl w:val="0"/>
              <w:jc w:val="right"/>
            </w:pPr>
            <w:r>
              <w:t>2</w:t>
            </w:r>
            <w:r w:rsidR="00311B4F">
              <w:t>7</w:t>
            </w:r>
            <w:r w:rsidR="00F003BD">
              <w:t>.</w:t>
            </w:r>
            <w:r w:rsidR="00311B4F">
              <w:t>000</w:t>
            </w:r>
            <w:r w:rsidR="00F003BD">
              <w:t>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A72847" w14:textId="68D5595D" w:rsidR="00715DC4" w:rsidRPr="00E84A38" w:rsidRDefault="00715DC4" w:rsidP="00715DC4">
            <w:pPr>
              <w:pStyle w:val="Predefinito"/>
              <w:widowControl w:val="0"/>
            </w:pPr>
            <w:r w:rsidRPr="00E84A38">
              <w:t>Covid-19</w:t>
            </w:r>
            <w:r w:rsidR="00F003BD">
              <w:t>:</w:t>
            </w:r>
            <w:r w:rsidR="00311B4F">
              <w:t>F</w:t>
            </w:r>
            <w:r w:rsidR="00F003BD">
              <w:t xml:space="preserve">ondo </w:t>
            </w:r>
            <w:r w:rsidR="00311B4F">
              <w:t>di garanzia PMI</w:t>
            </w:r>
          </w:p>
          <w:p w14:paraId="53C0E869" w14:textId="77777777" w:rsidR="00715DC4" w:rsidRPr="00E84A38" w:rsidRDefault="00715DC4" w:rsidP="00715DC4">
            <w:pPr>
              <w:pStyle w:val="Predefinito"/>
              <w:widowControl w:val="0"/>
            </w:pPr>
          </w:p>
          <w:p w14:paraId="15568A55" w14:textId="7B79399F" w:rsidR="001C7D0F" w:rsidRPr="00E84A38" w:rsidRDefault="00F13FE5" w:rsidP="00715DC4">
            <w:pPr>
              <w:pStyle w:val="Predefinito"/>
              <w:widowControl w:val="0"/>
            </w:pPr>
            <w:r>
              <w:t>P</w:t>
            </w:r>
            <w:r w:rsidR="00715DC4" w:rsidRPr="00E84A38">
              <w:t>RESENTE SU REGISTRO RNA</w:t>
            </w:r>
          </w:p>
        </w:tc>
      </w:tr>
      <w:tr w:rsidR="00DA3933" w14:paraId="3C31591D" w14:textId="77777777" w:rsidTr="00F003BD">
        <w:tc>
          <w:tcPr>
            <w:tcW w:w="4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F99CBC3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  <w:r w:rsidRPr="00F003BD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EB00" w14:textId="6C4284C0" w:rsidR="00DA3933" w:rsidRPr="00E84A38" w:rsidRDefault="00DA3933" w:rsidP="00DA3933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6663F" w14:textId="03D54BE8" w:rsidR="00DA3933" w:rsidRPr="00E84A38" w:rsidRDefault="00311B4F" w:rsidP="00BA7C65">
            <w:pPr>
              <w:pStyle w:val="Predefinito"/>
              <w:widowControl w:val="0"/>
              <w:jc w:val="right"/>
            </w:pPr>
            <w:r>
              <w:t>29</w:t>
            </w:r>
            <w:r w:rsidR="00BA7C65">
              <w:t>.</w:t>
            </w:r>
            <w:r>
              <w:t>407</w:t>
            </w:r>
            <w:r w:rsidR="00BA7C65">
              <w:t>,</w:t>
            </w:r>
            <w:r>
              <w:t>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0D537B" w14:textId="2410538B" w:rsidR="00DA3933" w:rsidRPr="00E84A38" w:rsidRDefault="00311B4F" w:rsidP="00BA7C65">
            <w:pPr>
              <w:pStyle w:val="Predefinito"/>
              <w:widowControl w:val="0"/>
              <w:jc w:val="right"/>
            </w:pPr>
            <w:r>
              <w:t>29</w:t>
            </w:r>
            <w:r w:rsidR="00BA7C65">
              <w:t>.</w:t>
            </w:r>
            <w:r>
              <w:t>407</w:t>
            </w:r>
            <w:r w:rsidR="00BA7C65">
              <w:t>,</w:t>
            </w:r>
            <w:r>
              <w:t>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48724B" w14:textId="2E639DEE" w:rsidR="00DA3933" w:rsidRPr="00E84A38" w:rsidRDefault="00311B4F" w:rsidP="00BA7C65">
            <w:pPr>
              <w:pStyle w:val="Predefinito"/>
              <w:widowControl w:val="0"/>
              <w:jc w:val="right"/>
            </w:pPr>
            <w:r>
              <w:t>29</w:t>
            </w:r>
            <w:r w:rsidR="00BA7C65">
              <w:t>.</w:t>
            </w:r>
            <w:r>
              <w:t>407</w:t>
            </w:r>
            <w:r w:rsidR="00BA7C65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6559492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</w:tr>
      <w:tr w:rsidR="00DA3933" w14:paraId="4F7997CD" w14:textId="77777777" w:rsidTr="00F003BD">
        <w:trPr>
          <w:trHeight w:val="56"/>
        </w:trPr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9097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73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BCFA4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</w:tr>
    </w:tbl>
    <w:p w14:paraId="44D509AB" w14:textId="77777777" w:rsidR="00311B4F" w:rsidRDefault="00311B4F">
      <w:pPr>
        <w:rPr>
          <w:b/>
          <w:sz w:val="20"/>
          <w:szCs w:val="20"/>
        </w:rPr>
      </w:pPr>
    </w:p>
    <w:p w14:paraId="44F5EE76" w14:textId="20419541" w:rsidR="001C7D0F" w:rsidRDefault="00E84A38" w:rsidP="00311B4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SOCIETA’ HA RICEVUTO (NON HA RICEVUTO)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42CA939E" w14:textId="77777777" w:rsidR="001C7D0F" w:rsidRDefault="001C7D0F">
      <w:pPr>
        <w:rPr>
          <w:b/>
          <w:sz w:val="20"/>
          <w:szCs w:val="20"/>
          <w:u w:val="single"/>
        </w:rPr>
      </w:pPr>
    </w:p>
    <w:p w14:paraId="708DFDD2" w14:textId="57A10B5A" w:rsidR="001C7D0F" w:rsidRDefault="006B19DE">
      <w:pPr>
        <w:rPr>
          <w:sz w:val="20"/>
          <w:szCs w:val="20"/>
        </w:rPr>
      </w:pPr>
      <w:r>
        <w:rPr>
          <w:sz w:val="20"/>
          <w:szCs w:val="20"/>
        </w:rPr>
        <w:t xml:space="preserve">Spoleto, lì </w:t>
      </w:r>
      <w:r w:rsidR="00C6688F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C6688F">
        <w:rPr>
          <w:sz w:val="20"/>
          <w:szCs w:val="20"/>
        </w:rPr>
        <w:t>2</w:t>
      </w:r>
    </w:p>
    <w:p w14:paraId="124F50EF" w14:textId="77777777" w:rsidR="001C7D0F" w:rsidRDefault="00E84A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C7D0F" w:rsidSect="00BA7C65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F"/>
    <w:rsid w:val="001C7D0F"/>
    <w:rsid w:val="00311B4F"/>
    <w:rsid w:val="004036C7"/>
    <w:rsid w:val="006B19DE"/>
    <w:rsid w:val="00715DC4"/>
    <w:rsid w:val="009F5E50"/>
    <w:rsid w:val="00BA7C65"/>
    <w:rsid w:val="00C6688F"/>
    <w:rsid w:val="00D91B6A"/>
    <w:rsid w:val="00DA3933"/>
    <w:rsid w:val="00DA5D09"/>
    <w:rsid w:val="00E84A38"/>
    <w:rsid w:val="00F003BD"/>
    <w:rsid w:val="00F13FE5"/>
    <w:rsid w:val="00F35424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4B5"/>
  <w15:docId w15:val="{33FDFA57-2E5D-413F-8165-A32E166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4EBF-A322-4A1E-97EB-5AFC852B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FEDERICO MONTESI</cp:lastModifiedBy>
  <cp:revision>14</cp:revision>
  <dcterms:created xsi:type="dcterms:W3CDTF">2021-12-30T13:41:00Z</dcterms:created>
  <dcterms:modified xsi:type="dcterms:W3CDTF">2022-12-29T14:32:00Z</dcterms:modified>
  <dc:language>it-IT</dc:language>
</cp:coreProperties>
</file>