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37" w:rsidRDefault="00D91737" w:rsidP="00D91737">
      <w:pPr>
        <w:jc w:val="both"/>
        <w:rPr>
          <w:b/>
          <w:sz w:val="28"/>
          <w:szCs w:val="28"/>
        </w:rPr>
      </w:pPr>
    </w:p>
    <w:p w:rsidR="00D91737" w:rsidRPr="00D91737" w:rsidRDefault="00D91737" w:rsidP="00D91737">
      <w:pPr>
        <w:jc w:val="both"/>
        <w:rPr>
          <w:b/>
          <w:sz w:val="32"/>
          <w:szCs w:val="32"/>
          <w:u w:val="single"/>
        </w:rPr>
      </w:pPr>
      <w:r w:rsidRPr="00D91737">
        <w:rPr>
          <w:b/>
          <w:sz w:val="32"/>
          <w:szCs w:val="32"/>
          <w:u w:val="single"/>
        </w:rPr>
        <w:t xml:space="preserve">Aiuti di Stato </w:t>
      </w:r>
      <w:proofErr w:type="spellStart"/>
      <w:r w:rsidRPr="00D91737">
        <w:rPr>
          <w:b/>
          <w:sz w:val="32"/>
          <w:szCs w:val="32"/>
          <w:u w:val="single"/>
        </w:rPr>
        <w:t>Covid</w:t>
      </w:r>
      <w:proofErr w:type="spellEnd"/>
      <w:r w:rsidRPr="00D91737">
        <w:rPr>
          <w:b/>
          <w:sz w:val="32"/>
          <w:szCs w:val="32"/>
          <w:u w:val="single"/>
        </w:rPr>
        <w:t xml:space="preserve"> per imprese italiane: via</w:t>
      </w:r>
    </w:p>
    <w:p w:rsidR="00D91737" w:rsidRPr="00D91737" w:rsidRDefault="00D91737" w:rsidP="00D91737">
      <w:pPr>
        <w:jc w:val="both"/>
        <w:rPr>
          <w:b/>
          <w:sz w:val="32"/>
          <w:szCs w:val="32"/>
          <w:u w:val="single"/>
        </w:rPr>
      </w:pPr>
      <w:r w:rsidRPr="00D91737">
        <w:rPr>
          <w:b/>
          <w:sz w:val="32"/>
          <w:szCs w:val="32"/>
          <w:u w:val="single"/>
        </w:rPr>
        <w:t>libera UE a sovvenzioni e bonus</w:t>
      </w:r>
    </w:p>
    <w:p w:rsidR="00D91737" w:rsidRDefault="00D91737" w:rsidP="00D91737">
      <w:pPr>
        <w:jc w:val="both"/>
        <w:rPr>
          <w:b/>
          <w:sz w:val="28"/>
          <w:szCs w:val="28"/>
        </w:rPr>
      </w:pP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Via libera UE agli aiuti di Stato per le imprese italiane colpite dagli effetti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della pandemia Covid-19: guida agli incentivi approvati.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 xml:space="preserve">In ottica </w:t>
      </w:r>
      <w:proofErr w:type="spellStart"/>
      <w:r w:rsidRPr="00D91737">
        <w:rPr>
          <w:b/>
          <w:sz w:val="28"/>
          <w:szCs w:val="28"/>
        </w:rPr>
        <w:t>Covid</w:t>
      </w:r>
      <w:proofErr w:type="spellEnd"/>
      <w:r w:rsidRPr="00D91737">
        <w:rPr>
          <w:b/>
          <w:sz w:val="28"/>
          <w:szCs w:val="28"/>
        </w:rPr>
        <w:t>, la Commissione Europea ha dato il proprio benestare per il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regime italiano di aiuti di Stato a vari settori colpiti direttamente 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indirettamente dall’emergenza sanitaria, di norma vietati dal Trattato sul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funzionamento dell’Unione Europea (artt.107 e 108) per evitare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avvantaggiare alcune imprese o settori rispetto agli altri e a falsare la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concorrenza. La pandemia da Coronavirus sta avendo infatti avendo ancora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conseguenze gravi per le attività produttive, tali da spingere la UE ad adottare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norme più flessibili e approvare un Quadro temporaneo per le misure di aiuto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di Stato.</w:t>
      </w:r>
    </w:p>
    <w:p w:rsidR="00D91737" w:rsidRDefault="00D91737" w:rsidP="00D91737">
      <w:pPr>
        <w:jc w:val="both"/>
        <w:rPr>
          <w:b/>
          <w:sz w:val="28"/>
          <w:szCs w:val="28"/>
        </w:rPr>
      </w:pP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Quadro temporaneo per le misure di aiuto di Stato</w:t>
      </w:r>
    </w:p>
    <w:p w:rsidR="00D91737" w:rsidRDefault="00D91737" w:rsidP="00D91737">
      <w:pPr>
        <w:jc w:val="both"/>
        <w:rPr>
          <w:b/>
          <w:sz w:val="28"/>
          <w:szCs w:val="28"/>
        </w:rPr>
      </w:pP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bookmarkStart w:id="0" w:name="_GoBack"/>
      <w:bookmarkEnd w:id="0"/>
      <w:r w:rsidRPr="00D91737">
        <w:rPr>
          <w:b/>
          <w:sz w:val="28"/>
          <w:szCs w:val="28"/>
        </w:rPr>
        <w:t>La Commissione Europea può dichiarare compatibili con il mercato interno gli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aiuti destinati “a porre rimedio a un grave turbamento dell’economia di uno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Stato Membro” ai sensi dell’art.107 paragrafo 3, lettera c) dello stesso Trattato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di funzionamento dell’UE. La decisione della Commissione si pone l’obiettivo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di sostenere l’economia degli Stati Membri messa a dura prova dal Covid-19 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dalle misure volte a contenere il rischio di contagio.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La compatibilità degli aiuti con il mercato interno durerà per un periodo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lastRenderedPageBreak/>
        <w:t>tempo limitato, necessario (e sufficiente) per compensare la carenza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liquidità delle imprese e gli effetti dell’epidemia Covid-19 sulla redditività,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soprattutto delle PMI. In particolare, gli aiuti di Stato alle imprese (come ad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esempio i vari ristori e contributi a fondo perduto) potranno essere concessi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fino al 31 dicembre 2021. Per garantire la certezza del diritto, la Commissione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valuterà se il quadro debba essere poi prorogato. Sono stati inoltre aumentati 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massimali degli aiuti di importo limitato e dei costi fissi non coperti, ed è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stata consentita la conversione degli strumenti rimborsabili in forme di aiuto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quali le sovvenzioni dirette. Inoltre, sono stati adottati nuovi orientamenti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concernenti gli aiuti a finalità regionale per il periodo 2022 – 2027.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Aiuti di Stato approvati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Imprese attive nei centri storici in cui sono presenti santuari religiosi (10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milioni di euro). Il sostegno vede coinvolte le imprese di tutte le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dimensioni attive in qualsiasi settore, ad eccezione di quello finanziario,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che abbiano registrato nel giugno 2020 un fatturato inferiore ai due terzi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di quello registrato nel giugno 2019. Nell’ambito del regime, l’aiuto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assumerà la forma di sovvenzioni dirette che andranno da un minimo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1.000 € per le persone fisiche e 2.000 € per le persone giuridiche, fino a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un massimo di 150.000 €.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Imprese del settore teatrale e spettacolo dal vivo (10 milioni di euro).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L’aiuto, concesso alle imprese che abbiano registrato nel giugno 2020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un fatturato inferiore ai due terzi di quello registrato nel giugno 2019,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assumerà la forma di un credito d’imposta.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Imprese del settore sportivo (43 milioni di euro). Il regime, che sarà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gestito dall’Istituto per il Credito Sportivo, sarà aperto alle associazioni 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società sportive dilettantistiche, nonché alle associazioni sportive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professionistiche impegnate in campionati nazionali a squadre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 xml:space="preserve">discipline olimpiche e </w:t>
      </w:r>
      <w:proofErr w:type="spellStart"/>
      <w:r w:rsidRPr="00D91737">
        <w:rPr>
          <w:b/>
          <w:sz w:val="28"/>
          <w:szCs w:val="28"/>
        </w:rPr>
        <w:t>paralimpiche</w:t>
      </w:r>
      <w:proofErr w:type="spellEnd"/>
      <w:r w:rsidRPr="00D91737">
        <w:rPr>
          <w:b/>
          <w:sz w:val="28"/>
          <w:szCs w:val="28"/>
        </w:rPr>
        <w:t xml:space="preserve"> registrate in Italia. Il sostegno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lastRenderedPageBreak/>
        <w:t>pubblico assumerà la forma di: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garanzie statali gratuite a copertura del 90% dei prestiti per un importo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nominale fino a 30 000 €;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garanzie statali fino a 5 milioni di € a copertura dell’80% degli importi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dei prestiti sottostanti;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tassi agevolati;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sovvenzione per esentare le imprese che beneficiano delle garanzie sui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prestiti dal pagamento di premi.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Grandi imprese (450 milioni di euro). Il sostegno, che assumerà la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forma di prestiti agevolati, sarà aperto alle imprese attive in tutti i settori,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ad eccezione dei settori finanziario e assicurativo. Il regime sarà gestito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dall’Agenzia Nazionale per l’attrazione degli investimenti e lo sviluppo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 xml:space="preserve">d’impresa </w:t>
      </w:r>
      <w:proofErr w:type="spellStart"/>
      <w:r w:rsidRPr="00D91737">
        <w:rPr>
          <w:b/>
          <w:sz w:val="28"/>
          <w:szCs w:val="28"/>
        </w:rPr>
        <w:t>SpA</w:t>
      </w:r>
      <w:proofErr w:type="spellEnd"/>
      <w:r w:rsidRPr="00D91737">
        <w:rPr>
          <w:b/>
          <w:sz w:val="28"/>
          <w:szCs w:val="28"/>
        </w:rPr>
        <w:t xml:space="preserve"> (</w:t>
      </w:r>
      <w:proofErr w:type="spellStart"/>
      <w:r w:rsidRPr="00D91737">
        <w:rPr>
          <w:b/>
          <w:sz w:val="28"/>
          <w:szCs w:val="28"/>
        </w:rPr>
        <w:t>Invitalia</w:t>
      </w:r>
      <w:proofErr w:type="spellEnd"/>
      <w:r w:rsidRPr="00D91737">
        <w:rPr>
          <w:b/>
          <w:sz w:val="28"/>
          <w:szCs w:val="28"/>
        </w:rPr>
        <w:t>), che concederà l’aiuto sulla base di piani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realistici e credibili che i beneficiari dovranno presentare specificando in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che modo sarà ripristinata la redditività.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Imprese del settore sciistico (450 milioni di euro) per risarcire gli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operatori di impianti sciistici per i danni subiti a causa delle misure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restrittive che ha introdotto il Governo italiano per limitare la diffusione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del Coronavirus, vietando l’accesso del pubblico agli impianti tra il 4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dicembre 2020 e il 30 aprile 2021. Il risarcimento sotto forma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sovvenzioni dirette per parte dei danni subiti durante questo periodo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sarà commisurato, su verifica delle Autorità italiane, alle perdite nette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causate dalla pandemia.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● Datori di lavoro settori turismo, commercio, terme, tempo libero (868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milioni di euro) per ridurre il costo del lavoro e preservare i livelli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occupazione nei settori più colpiti dalla pandemia di Coronavirus. Gli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aiuti consisteranno in una esenzione dal pagamento dei contributi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sociali a carico dei datori di lavoro dovuti per il periodo dal 25 maggio al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31 dicembre 2021. L’importo massimo di aiuti che può essere concesso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è pari al doppio del contributo non versato da parte del datore di lavoro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in relazione alle ore di utilizzo della cassa integrazione nei mesi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gennaio, febbraio e marzo 2021. I beneficiari ammissibili non potranno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lastRenderedPageBreak/>
        <w:t>licenziare dipendenti fino al 31 dicembre 2021.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Risorse e approfondimenti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Maggiori informazioni sul quadro temporaneo e sulle misure prese dalla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Commissione per fronteggiare l’impatto economico della pandemia di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Coronavirus è possibile consultare il seguente link. mentre per il dettaglio</w:t>
      </w:r>
    </w:p>
    <w:p w:rsidR="00D91737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 xml:space="preserve">degli aiuti statali </w:t>
      </w:r>
      <w:proofErr w:type="spellStart"/>
      <w:r w:rsidRPr="00D91737">
        <w:rPr>
          <w:b/>
          <w:sz w:val="28"/>
          <w:szCs w:val="28"/>
        </w:rPr>
        <w:t>appoivati</w:t>
      </w:r>
      <w:proofErr w:type="spellEnd"/>
      <w:r w:rsidRPr="00D91737">
        <w:rPr>
          <w:b/>
          <w:sz w:val="28"/>
          <w:szCs w:val="28"/>
        </w:rPr>
        <w:t xml:space="preserve"> dalla UE si può consultare questo link. Infine, per i</w:t>
      </w:r>
    </w:p>
    <w:p w:rsidR="00811FD0" w:rsidRPr="00D91737" w:rsidRDefault="00D91737" w:rsidP="00D91737">
      <w:pPr>
        <w:jc w:val="both"/>
        <w:rPr>
          <w:b/>
          <w:sz w:val="28"/>
          <w:szCs w:val="28"/>
        </w:rPr>
      </w:pPr>
      <w:r w:rsidRPr="00D91737">
        <w:rPr>
          <w:b/>
          <w:sz w:val="28"/>
          <w:szCs w:val="28"/>
        </w:rPr>
        <w:t>criteri di dettaglio ai fini della compatibilità degli aiuti, si può visitare questa</w:t>
      </w:r>
      <w:r w:rsidRPr="00D91737">
        <w:rPr>
          <w:b/>
          <w:sz w:val="28"/>
          <w:szCs w:val="28"/>
        </w:rPr>
        <w:cr/>
      </w:r>
    </w:p>
    <w:sectPr w:rsidR="00811FD0" w:rsidRPr="00D91737" w:rsidSect="0039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1985" w:left="1701" w:header="709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D9" w:rsidRDefault="003E16D9">
      <w:r>
        <w:separator/>
      </w:r>
    </w:p>
  </w:endnote>
  <w:endnote w:type="continuationSeparator" w:id="0">
    <w:p w:rsidR="003E16D9" w:rsidRDefault="003E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173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  <w:rPr>
        <w:b/>
        <w:bCs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FD" w:rsidRDefault="006127F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Perugia, Via G.B. </w:t>
    </w:r>
    <w:proofErr w:type="spellStart"/>
    <w:r>
      <w:rPr>
        <w:rFonts w:asciiTheme="majorHAnsi" w:eastAsiaTheme="majorEastAsia" w:hAnsiTheme="majorHAnsi" w:cstheme="majorBidi"/>
      </w:rPr>
      <w:t>Pontani</w:t>
    </w:r>
    <w:proofErr w:type="spellEnd"/>
    <w:r>
      <w:rPr>
        <w:rFonts w:asciiTheme="majorHAnsi" w:eastAsiaTheme="majorEastAsia" w:hAnsiTheme="majorHAnsi" w:cstheme="majorBidi"/>
      </w:rPr>
      <w:t xml:space="preserve"> 33  - Madonna Alta   PEC – confartigianatopg@pec.it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F15F3" w:rsidRPr="00A73C38" w:rsidRDefault="009F15F3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D9" w:rsidRDefault="003E16D9">
      <w:r>
        <w:separator/>
      </w:r>
    </w:p>
  </w:footnote>
  <w:footnote w:type="continuationSeparator" w:id="0">
    <w:p w:rsidR="003E16D9" w:rsidRDefault="003E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9" w:rsidRDefault="001403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</w:pPr>
    <w:r>
      <w:t xml:space="preserve">            </w:t>
    </w:r>
    <w:r>
      <w:rPr>
        <w:noProof/>
      </w:rPr>
      <w:drawing>
        <wp:inline distT="0" distB="0" distL="0" distR="0">
          <wp:extent cx="952500" cy="320040"/>
          <wp:effectExtent l="19050" t="0" r="0" b="0"/>
          <wp:docPr id="1" name="Immagine 1" descr="logo_confartigianato_100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nfartigianato_100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5F3" w:rsidRPr="009243BB" w:rsidRDefault="009F15F3">
    <w:pPr>
      <w:pStyle w:val="Intestazione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3" name="Immagin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3BB">
      <w:rPr>
        <w:b/>
        <w:bCs/>
        <w:i/>
        <w:iCs/>
        <w:sz w:val="16"/>
        <w:szCs w:val="16"/>
      </w:rPr>
      <w:t xml:space="preserve">                  IMPRESE PERUGIA</w:t>
    </w:r>
  </w:p>
  <w:p w:rsidR="009F15F3" w:rsidRDefault="009F15F3">
    <w:pPr>
      <w:pStyle w:val="Intestazione"/>
      <w:rPr>
        <w:b/>
        <w:bCs/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  <w:jc w:val="center"/>
    </w:pPr>
    <w:r>
      <w:rPr>
        <w:noProof/>
      </w:rPr>
      <w:drawing>
        <wp:inline distT="0" distB="0" distL="0" distR="0">
          <wp:extent cx="2065020" cy="746760"/>
          <wp:effectExtent l="19050" t="0" r="0" b="0"/>
          <wp:docPr id="2" name="Immagine 2" descr="logo_confartigianato_200x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confartigianato_200x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2" name="Immagine 1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F3" w:rsidRDefault="009F15F3">
    <w:pPr>
      <w:pStyle w:val="Intestazione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6"/>
      </w:rPr>
      <w:tab/>
      <w:t xml:space="preserve">                    </w:t>
    </w:r>
    <w:r>
      <w:rPr>
        <w:rFonts w:ascii="Times New Roman" w:hAnsi="Times New Roman"/>
        <w:b/>
        <w:bCs/>
        <w:i/>
        <w:iCs/>
        <w:sz w:val="22"/>
      </w:rPr>
      <w:t>IMPRESE PERUGIA</w:t>
    </w:r>
  </w:p>
  <w:p w:rsidR="009F15F3" w:rsidRDefault="009F15F3">
    <w:pPr>
      <w:pStyle w:val="Intestazione"/>
      <w:jc w:val="center"/>
      <w:rPr>
        <w:rFonts w:ascii="Times New Roman" w:hAnsi="Times New Roman"/>
        <w:b/>
        <w:bCs/>
        <w:i/>
        <w:iCs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A1"/>
    <w:multiLevelType w:val="multilevel"/>
    <w:tmpl w:val="C4DCACA4"/>
    <w:lvl w:ilvl="0">
      <w:start w:val="1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EED796B"/>
    <w:multiLevelType w:val="multilevel"/>
    <w:tmpl w:val="999EDB38"/>
    <w:lvl w:ilvl="0">
      <w:start w:val="1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B233D7"/>
    <w:multiLevelType w:val="multilevel"/>
    <w:tmpl w:val="E6E6AE46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BE12A6"/>
    <w:multiLevelType w:val="multilevel"/>
    <w:tmpl w:val="38660574"/>
    <w:lvl w:ilvl="0">
      <w:start w:val="10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F332CC"/>
    <w:multiLevelType w:val="multilevel"/>
    <w:tmpl w:val="F44E178C"/>
    <w:lvl w:ilvl="0">
      <w:start w:val="1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90A491F"/>
    <w:multiLevelType w:val="hybridMultilevel"/>
    <w:tmpl w:val="A9EAF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0E4"/>
    <w:multiLevelType w:val="multilevel"/>
    <w:tmpl w:val="5BA06512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DD6151"/>
    <w:multiLevelType w:val="multilevel"/>
    <w:tmpl w:val="5202A3F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8">
    <w:nsid w:val="58A33F31"/>
    <w:multiLevelType w:val="multilevel"/>
    <w:tmpl w:val="0B34158C"/>
    <w:lvl w:ilvl="0">
      <w:start w:val="9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96656F"/>
    <w:multiLevelType w:val="multilevel"/>
    <w:tmpl w:val="51D85A2C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3B2FE1"/>
    <w:multiLevelType w:val="hybridMultilevel"/>
    <w:tmpl w:val="400EE46A"/>
    <w:lvl w:ilvl="0" w:tplc="494EC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D7243"/>
    <w:multiLevelType w:val="hybridMultilevel"/>
    <w:tmpl w:val="7A08F084"/>
    <w:lvl w:ilvl="0" w:tplc="0F04578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4D170F"/>
    <w:multiLevelType w:val="multilevel"/>
    <w:tmpl w:val="B7CED02C"/>
    <w:lvl w:ilvl="0">
      <w:start w:val="9"/>
      <w:numFmt w:val="decimalZero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3"/>
    <w:rsid w:val="00000023"/>
    <w:rsid w:val="00000A1B"/>
    <w:rsid w:val="00002511"/>
    <w:rsid w:val="00006A22"/>
    <w:rsid w:val="00011AC9"/>
    <w:rsid w:val="00014344"/>
    <w:rsid w:val="000146C1"/>
    <w:rsid w:val="00015CD0"/>
    <w:rsid w:val="0002058B"/>
    <w:rsid w:val="00020CB4"/>
    <w:rsid w:val="00025362"/>
    <w:rsid w:val="00030991"/>
    <w:rsid w:val="00032CF6"/>
    <w:rsid w:val="00033C3D"/>
    <w:rsid w:val="00043196"/>
    <w:rsid w:val="00047481"/>
    <w:rsid w:val="0005091E"/>
    <w:rsid w:val="00052E55"/>
    <w:rsid w:val="00056356"/>
    <w:rsid w:val="00056A2F"/>
    <w:rsid w:val="00057A50"/>
    <w:rsid w:val="00062585"/>
    <w:rsid w:val="00071DAD"/>
    <w:rsid w:val="00077C09"/>
    <w:rsid w:val="00080448"/>
    <w:rsid w:val="00086469"/>
    <w:rsid w:val="000869E1"/>
    <w:rsid w:val="00087BAC"/>
    <w:rsid w:val="00091D82"/>
    <w:rsid w:val="000A04D0"/>
    <w:rsid w:val="000A1D8F"/>
    <w:rsid w:val="000A221D"/>
    <w:rsid w:val="000A7B7E"/>
    <w:rsid w:val="000B06D0"/>
    <w:rsid w:val="000B07C9"/>
    <w:rsid w:val="000B2276"/>
    <w:rsid w:val="000B3209"/>
    <w:rsid w:val="000B704A"/>
    <w:rsid w:val="000C0A68"/>
    <w:rsid w:val="000C1756"/>
    <w:rsid w:val="000C5029"/>
    <w:rsid w:val="000D0B62"/>
    <w:rsid w:val="000D26EA"/>
    <w:rsid w:val="000D5609"/>
    <w:rsid w:val="000D56C4"/>
    <w:rsid w:val="000D6171"/>
    <w:rsid w:val="000E0BA6"/>
    <w:rsid w:val="000E3CB1"/>
    <w:rsid w:val="000E43A8"/>
    <w:rsid w:val="000E6B83"/>
    <w:rsid w:val="000E791D"/>
    <w:rsid w:val="000F2310"/>
    <w:rsid w:val="000F233C"/>
    <w:rsid w:val="000F6CF0"/>
    <w:rsid w:val="00101346"/>
    <w:rsid w:val="001106AA"/>
    <w:rsid w:val="00111C27"/>
    <w:rsid w:val="00112AEB"/>
    <w:rsid w:val="00114A98"/>
    <w:rsid w:val="0011674E"/>
    <w:rsid w:val="00116C43"/>
    <w:rsid w:val="00120944"/>
    <w:rsid w:val="00120F1E"/>
    <w:rsid w:val="001228B8"/>
    <w:rsid w:val="0012308B"/>
    <w:rsid w:val="00123DAB"/>
    <w:rsid w:val="001257BC"/>
    <w:rsid w:val="0012582A"/>
    <w:rsid w:val="00132CAB"/>
    <w:rsid w:val="00134495"/>
    <w:rsid w:val="00136FA0"/>
    <w:rsid w:val="001403B9"/>
    <w:rsid w:val="00143F2B"/>
    <w:rsid w:val="00145501"/>
    <w:rsid w:val="00145FF2"/>
    <w:rsid w:val="00154063"/>
    <w:rsid w:val="001558B6"/>
    <w:rsid w:val="0016789C"/>
    <w:rsid w:val="00170DC7"/>
    <w:rsid w:val="0017381A"/>
    <w:rsid w:val="0017478A"/>
    <w:rsid w:val="00175505"/>
    <w:rsid w:val="001760A3"/>
    <w:rsid w:val="00176A8F"/>
    <w:rsid w:val="00176DD2"/>
    <w:rsid w:val="001776AC"/>
    <w:rsid w:val="00182A11"/>
    <w:rsid w:val="0018337E"/>
    <w:rsid w:val="00183636"/>
    <w:rsid w:val="00184E1F"/>
    <w:rsid w:val="001859D1"/>
    <w:rsid w:val="00186473"/>
    <w:rsid w:val="001922FA"/>
    <w:rsid w:val="001928FF"/>
    <w:rsid w:val="00192EAD"/>
    <w:rsid w:val="00193380"/>
    <w:rsid w:val="001956CD"/>
    <w:rsid w:val="00196224"/>
    <w:rsid w:val="001A06C5"/>
    <w:rsid w:val="001A30A0"/>
    <w:rsid w:val="001A6425"/>
    <w:rsid w:val="001C0385"/>
    <w:rsid w:val="001C1CCD"/>
    <w:rsid w:val="001C1FFF"/>
    <w:rsid w:val="001C2FE2"/>
    <w:rsid w:val="001C41B4"/>
    <w:rsid w:val="001C4A64"/>
    <w:rsid w:val="001C678E"/>
    <w:rsid w:val="001C7D50"/>
    <w:rsid w:val="001D0F45"/>
    <w:rsid w:val="001D177B"/>
    <w:rsid w:val="001D3C8C"/>
    <w:rsid w:val="001D6998"/>
    <w:rsid w:val="001D76FC"/>
    <w:rsid w:val="001E0B3B"/>
    <w:rsid w:val="001E0E29"/>
    <w:rsid w:val="001E2CB6"/>
    <w:rsid w:val="001E4FDE"/>
    <w:rsid w:val="001E55D9"/>
    <w:rsid w:val="001E65F3"/>
    <w:rsid w:val="001F3A87"/>
    <w:rsid w:val="001F486C"/>
    <w:rsid w:val="001F4F74"/>
    <w:rsid w:val="001F60E6"/>
    <w:rsid w:val="002019BD"/>
    <w:rsid w:val="00207E6A"/>
    <w:rsid w:val="002174FB"/>
    <w:rsid w:val="00217EAB"/>
    <w:rsid w:val="002204B4"/>
    <w:rsid w:val="002229EA"/>
    <w:rsid w:val="002252AF"/>
    <w:rsid w:val="00227AE8"/>
    <w:rsid w:val="002328FE"/>
    <w:rsid w:val="00232C4C"/>
    <w:rsid w:val="00233C99"/>
    <w:rsid w:val="00236DE5"/>
    <w:rsid w:val="002377EA"/>
    <w:rsid w:val="0024292C"/>
    <w:rsid w:val="0024458C"/>
    <w:rsid w:val="00244A75"/>
    <w:rsid w:val="002456D8"/>
    <w:rsid w:val="00245B71"/>
    <w:rsid w:val="0024611F"/>
    <w:rsid w:val="0025137F"/>
    <w:rsid w:val="002634A6"/>
    <w:rsid w:val="0026629A"/>
    <w:rsid w:val="00271617"/>
    <w:rsid w:val="00271C0E"/>
    <w:rsid w:val="00271E01"/>
    <w:rsid w:val="002728A0"/>
    <w:rsid w:val="002802F2"/>
    <w:rsid w:val="002829C0"/>
    <w:rsid w:val="00284B7B"/>
    <w:rsid w:val="002862C6"/>
    <w:rsid w:val="00290355"/>
    <w:rsid w:val="00290952"/>
    <w:rsid w:val="002911C7"/>
    <w:rsid w:val="00292CBB"/>
    <w:rsid w:val="00294D76"/>
    <w:rsid w:val="00296FEE"/>
    <w:rsid w:val="00297494"/>
    <w:rsid w:val="00297943"/>
    <w:rsid w:val="002A28BE"/>
    <w:rsid w:val="002A37DD"/>
    <w:rsid w:val="002A4154"/>
    <w:rsid w:val="002A7CE9"/>
    <w:rsid w:val="002B144C"/>
    <w:rsid w:val="002B1490"/>
    <w:rsid w:val="002B4D31"/>
    <w:rsid w:val="002B641A"/>
    <w:rsid w:val="002B7A67"/>
    <w:rsid w:val="002C1177"/>
    <w:rsid w:val="002C63D2"/>
    <w:rsid w:val="002C6F0D"/>
    <w:rsid w:val="002D15C2"/>
    <w:rsid w:val="002E11AC"/>
    <w:rsid w:val="002E26CB"/>
    <w:rsid w:val="002E730F"/>
    <w:rsid w:val="002F3225"/>
    <w:rsid w:val="002F3A32"/>
    <w:rsid w:val="002F5CF0"/>
    <w:rsid w:val="002F5EF5"/>
    <w:rsid w:val="002F7046"/>
    <w:rsid w:val="002F70B8"/>
    <w:rsid w:val="002F72D4"/>
    <w:rsid w:val="002F79A8"/>
    <w:rsid w:val="00301353"/>
    <w:rsid w:val="00301AD1"/>
    <w:rsid w:val="00302256"/>
    <w:rsid w:val="003100CD"/>
    <w:rsid w:val="00310BBB"/>
    <w:rsid w:val="0031121E"/>
    <w:rsid w:val="00312D1C"/>
    <w:rsid w:val="0031338E"/>
    <w:rsid w:val="003136CD"/>
    <w:rsid w:val="0031688A"/>
    <w:rsid w:val="00320313"/>
    <w:rsid w:val="00322AA8"/>
    <w:rsid w:val="0033003D"/>
    <w:rsid w:val="0033023C"/>
    <w:rsid w:val="00331D7A"/>
    <w:rsid w:val="00332839"/>
    <w:rsid w:val="00334B95"/>
    <w:rsid w:val="0033742C"/>
    <w:rsid w:val="00345205"/>
    <w:rsid w:val="00345A4D"/>
    <w:rsid w:val="0035104A"/>
    <w:rsid w:val="00351610"/>
    <w:rsid w:val="00353ABA"/>
    <w:rsid w:val="003579B9"/>
    <w:rsid w:val="00360904"/>
    <w:rsid w:val="003642CC"/>
    <w:rsid w:val="0036582A"/>
    <w:rsid w:val="00365C04"/>
    <w:rsid w:val="00366298"/>
    <w:rsid w:val="00373311"/>
    <w:rsid w:val="00374774"/>
    <w:rsid w:val="0037781B"/>
    <w:rsid w:val="003831D8"/>
    <w:rsid w:val="00385243"/>
    <w:rsid w:val="00385D00"/>
    <w:rsid w:val="003874E5"/>
    <w:rsid w:val="00387756"/>
    <w:rsid w:val="003916E5"/>
    <w:rsid w:val="00393022"/>
    <w:rsid w:val="003935C9"/>
    <w:rsid w:val="003939FF"/>
    <w:rsid w:val="00394035"/>
    <w:rsid w:val="00395370"/>
    <w:rsid w:val="00396228"/>
    <w:rsid w:val="003A4472"/>
    <w:rsid w:val="003A4D96"/>
    <w:rsid w:val="003A791D"/>
    <w:rsid w:val="003B0F15"/>
    <w:rsid w:val="003B11C4"/>
    <w:rsid w:val="003B2D8F"/>
    <w:rsid w:val="003B36BF"/>
    <w:rsid w:val="003B6E05"/>
    <w:rsid w:val="003C0915"/>
    <w:rsid w:val="003C2A2B"/>
    <w:rsid w:val="003C2B6A"/>
    <w:rsid w:val="003D1E9F"/>
    <w:rsid w:val="003D63AD"/>
    <w:rsid w:val="003D7D28"/>
    <w:rsid w:val="003D7F4C"/>
    <w:rsid w:val="003E16D9"/>
    <w:rsid w:val="003E6243"/>
    <w:rsid w:val="003F3012"/>
    <w:rsid w:val="003F479E"/>
    <w:rsid w:val="003F6932"/>
    <w:rsid w:val="003F7BFD"/>
    <w:rsid w:val="004013D8"/>
    <w:rsid w:val="00402756"/>
    <w:rsid w:val="00402A31"/>
    <w:rsid w:val="00404C1C"/>
    <w:rsid w:val="0040781A"/>
    <w:rsid w:val="004113D9"/>
    <w:rsid w:val="00412DAC"/>
    <w:rsid w:val="004140A8"/>
    <w:rsid w:val="00417F08"/>
    <w:rsid w:val="0042561A"/>
    <w:rsid w:val="00427DAC"/>
    <w:rsid w:val="00432240"/>
    <w:rsid w:val="0043267F"/>
    <w:rsid w:val="00432911"/>
    <w:rsid w:val="004329F1"/>
    <w:rsid w:val="00435A2C"/>
    <w:rsid w:val="004369CC"/>
    <w:rsid w:val="00440286"/>
    <w:rsid w:val="004403EA"/>
    <w:rsid w:val="004428AC"/>
    <w:rsid w:val="00442DEA"/>
    <w:rsid w:val="0045477E"/>
    <w:rsid w:val="00461D19"/>
    <w:rsid w:val="004655A5"/>
    <w:rsid w:val="00466235"/>
    <w:rsid w:val="00466602"/>
    <w:rsid w:val="00466795"/>
    <w:rsid w:val="00472CCD"/>
    <w:rsid w:val="00474D69"/>
    <w:rsid w:val="00477F4D"/>
    <w:rsid w:val="004804FE"/>
    <w:rsid w:val="0048243E"/>
    <w:rsid w:val="00483F8B"/>
    <w:rsid w:val="0048513E"/>
    <w:rsid w:val="004873C8"/>
    <w:rsid w:val="0049214F"/>
    <w:rsid w:val="004924A4"/>
    <w:rsid w:val="0049601F"/>
    <w:rsid w:val="004A164C"/>
    <w:rsid w:val="004A55B6"/>
    <w:rsid w:val="004A7FC0"/>
    <w:rsid w:val="004B1E4E"/>
    <w:rsid w:val="004B24FC"/>
    <w:rsid w:val="004B3121"/>
    <w:rsid w:val="004B56D9"/>
    <w:rsid w:val="004B7280"/>
    <w:rsid w:val="004B772C"/>
    <w:rsid w:val="004C020F"/>
    <w:rsid w:val="004C1A71"/>
    <w:rsid w:val="004C7385"/>
    <w:rsid w:val="004C7C7A"/>
    <w:rsid w:val="004C7EF2"/>
    <w:rsid w:val="004D0DB6"/>
    <w:rsid w:val="004D34C5"/>
    <w:rsid w:val="004D4A37"/>
    <w:rsid w:val="004D54B3"/>
    <w:rsid w:val="004D68F7"/>
    <w:rsid w:val="004E7ACD"/>
    <w:rsid w:val="004F3D7E"/>
    <w:rsid w:val="004F56CC"/>
    <w:rsid w:val="0050751B"/>
    <w:rsid w:val="00507B6E"/>
    <w:rsid w:val="00512E6F"/>
    <w:rsid w:val="0051499C"/>
    <w:rsid w:val="00515B87"/>
    <w:rsid w:val="0051754F"/>
    <w:rsid w:val="00526557"/>
    <w:rsid w:val="00530CD1"/>
    <w:rsid w:val="0053438A"/>
    <w:rsid w:val="00534D7F"/>
    <w:rsid w:val="0054646D"/>
    <w:rsid w:val="00550EE9"/>
    <w:rsid w:val="00551D26"/>
    <w:rsid w:val="00555626"/>
    <w:rsid w:val="005574B0"/>
    <w:rsid w:val="00557E5F"/>
    <w:rsid w:val="005603F9"/>
    <w:rsid w:val="00561E1B"/>
    <w:rsid w:val="00563818"/>
    <w:rsid w:val="0056543F"/>
    <w:rsid w:val="00570277"/>
    <w:rsid w:val="00575997"/>
    <w:rsid w:val="0057609D"/>
    <w:rsid w:val="00583F28"/>
    <w:rsid w:val="00585371"/>
    <w:rsid w:val="0059153A"/>
    <w:rsid w:val="0059686C"/>
    <w:rsid w:val="005A08A3"/>
    <w:rsid w:val="005A112D"/>
    <w:rsid w:val="005A233E"/>
    <w:rsid w:val="005B15EE"/>
    <w:rsid w:val="005B1AAC"/>
    <w:rsid w:val="005B2F06"/>
    <w:rsid w:val="005C26E2"/>
    <w:rsid w:val="005C584A"/>
    <w:rsid w:val="005C6E0E"/>
    <w:rsid w:val="005D2605"/>
    <w:rsid w:val="005D2687"/>
    <w:rsid w:val="005F31D7"/>
    <w:rsid w:val="005F35E1"/>
    <w:rsid w:val="005F3E3D"/>
    <w:rsid w:val="005F5DE7"/>
    <w:rsid w:val="006050CE"/>
    <w:rsid w:val="00606D2A"/>
    <w:rsid w:val="00611ABF"/>
    <w:rsid w:val="006127FD"/>
    <w:rsid w:val="00613354"/>
    <w:rsid w:val="00622909"/>
    <w:rsid w:val="00623614"/>
    <w:rsid w:val="00623EED"/>
    <w:rsid w:val="006245AE"/>
    <w:rsid w:val="00626543"/>
    <w:rsid w:val="00630CED"/>
    <w:rsid w:val="00631140"/>
    <w:rsid w:val="006353E7"/>
    <w:rsid w:val="00635BF4"/>
    <w:rsid w:val="00635F20"/>
    <w:rsid w:val="006407AC"/>
    <w:rsid w:val="00641A0F"/>
    <w:rsid w:val="00641F81"/>
    <w:rsid w:val="0064250F"/>
    <w:rsid w:val="006441C5"/>
    <w:rsid w:val="00644C19"/>
    <w:rsid w:val="00645195"/>
    <w:rsid w:val="00646AD3"/>
    <w:rsid w:val="00647417"/>
    <w:rsid w:val="00656518"/>
    <w:rsid w:val="00656FB3"/>
    <w:rsid w:val="00662943"/>
    <w:rsid w:val="00662DA8"/>
    <w:rsid w:val="006635F9"/>
    <w:rsid w:val="00665B2B"/>
    <w:rsid w:val="006670C7"/>
    <w:rsid w:val="00670565"/>
    <w:rsid w:val="0067245D"/>
    <w:rsid w:val="00673DBC"/>
    <w:rsid w:val="00673DFD"/>
    <w:rsid w:val="00675E69"/>
    <w:rsid w:val="006837AF"/>
    <w:rsid w:val="0069251A"/>
    <w:rsid w:val="00693627"/>
    <w:rsid w:val="0069456A"/>
    <w:rsid w:val="0069635C"/>
    <w:rsid w:val="006A21C1"/>
    <w:rsid w:val="006A25D8"/>
    <w:rsid w:val="006A2CCB"/>
    <w:rsid w:val="006A3735"/>
    <w:rsid w:val="006A68B4"/>
    <w:rsid w:val="006A744A"/>
    <w:rsid w:val="006C02F2"/>
    <w:rsid w:val="006C54F6"/>
    <w:rsid w:val="006C5ABF"/>
    <w:rsid w:val="006D16F7"/>
    <w:rsid w:val="006D1B2A"/>
    <w:rsid w:val="006D31A5"/>
    <w:rsid w:val="006D371C"/>
    <w:rsid w:val="006E0BDC"/>
    <w:rsid w:val="006E1EB8"/>
    <w:rsid w:val="006E24CF"/>
    <w:rsid w:val="006E3BD3"/>
    <w:rsid w:val="006E483B"/>
    <w:rsid w:val="006E550A"/>
    <w:rsid w:val="006E7029"/>
    <w:rsid w:val="006F2709"/>
    <w:rsid w:val="006F3A72"/>
    <w:rsid w:val="006F4107"/>
    <w:rsid w:val="006F4B5A"/>
    <w:rsid w:val="006F5E91"/>
    <w:rsid w:val="00701911"/>
    <w:rsid w:val="007041AB"/>
    <w:rsid w:val="00706B92"/>
    <w:rsid w:val="007136DF"/>
    <w:rsid w:val="00713C94"/>
    <w:rsid w:val="00715E1C"/>
    <w:rsid w:val="0071744A"/>
    <w:rsid w:val="00717B89"/>
    <w:rsid w:val="00720429"/>
    <w:rsid w:val="00720543"/>
    <w:rsid w:val="00722B48"/>
    <w:rsid w:val="00723781"/>
    <w:rsid w:val="007255A6"/>
    <w:rsid w:val="0072616C"/>
    <w:rsid w:val="00731371"/>
    <w:rsid w:val="00731FC1"/>
    <w:rsid w:val="00732028"/>
    <w:rsid w:val="007400D0"/>
    <w:rsid w:val="00740303"/>
    <w:rsid w:val="00740B4F"/>
    <w:rsid w:val="00742F6D"/>
    <w:rsid w:val="00746EC7"/>
    <w:rsid w:val="007524EB"/>
    <w:rsid w:val="00762462"/>
    <w:rsid w:val="0076596E"/>
    <w:rsid w:val="00765A6D"/>
    <w:rsid w:val="00765B2D"/>
    <w:rsid w:val="007677C5"/>
    <w:rsid w:val="007776C0"/>
    <w:rsid w:val="00784C03"/>
    <w:rsid w:val="00792E08"/>
    <w:rsid w:val="007957D7"/>
    <w:rsid w:val="007A0363"/>
    <w:rsid w:val="007A2CC6"/>
    <w:rsid w:val="007A7098"/>
    <w:rsid w:val="007B03FB"/>
    <w:rsid w:val="007B0C8D"/>
    <w:rsid w:val="007B265D"/>
    <w:rsid w:val="007B5D71"/>
    <w:rsid w:val="007B6965"/>
    <w:rsid w:val="007C5E55"/>
    <w:rsid w:val="007C6BAD"/>
    <w:rsid w:val="007D13C1"/>
    <w:rsid w:val="007D3F21"/>
    <w:rsid w:val="007D427C"/>
    <w:rsid w:val="007D50BE"/>
    <w:rsid w:val="007D63E8"/>
    <w:rsid w:val="007D67D8"/>
    <w:rsid w:val="007E00FB"/>
    <w:rsid w:val="007E0E8C"/>
    <w:rsid w:val="007E1220"/>
    <w:rsid w:val="007E60E5"/>
    <w:rsid w:val="007E7A80"/>
    <w:rsid w:val="007F13F8"/>
    <w:rsid w:val="007F733D"/>
    <w:rsid w:val="007F7FAD"/>
    <w:rsid w:val="00801360"/>
    <w:rsid w:val="00804053"/>
    <w:rsid w:val="0080405A"/>
    <w:rsid w:val="00811FD0"/>
    <w:rsid w:val="00812BF4"/>
    <w:rsid w:val="00812D01"/>
    <w:rsid w:val="00813E56"/>
    <w:rsid w:val="00817C84"/>
    <w:rsid w:val="008204C1"/>
    <w:rsid w:val="008215D5"/>
    <w:rsid w:val="00823699"/>
    <w:rsid w:val="008257E0"/>
    <w:rsid w:val="008305E5"/>
    <w:rsid w:val="0083140F"/>
    <w:rsid w:val="008320E0"/>
    <w:rsid w:val="0083257F"/>
    <w:rsid w:val="008331C3"/>
    <w:rsid w:val="00833BC4"/>
    <w:rsid w:val="00837AF4"/>
    <w:rsid w:val="00841714"/>
    <w:rsid w:val="00843430"/>
    <w:rsid w:val="00846903"/>
    <w:rsid w:val="00854DD8"/>
    <w:rsid w:val="00855912"/>
    <w:rsid w:val="00855919"/>
    <w:rsid w:val="00856C3F"/>
    <w:rsid w:val="008612B4"/>
    <w:rsid w:val="00863CF2"/>
    <w:rsid w:val="00875BB8"/>
    <w:rsid w:val="00881F80"/>
    <w:rsid w:val="00882478"/>
    <w:rsid w:val="00886D78"/>
    <w:rsid w:val="008878BD"/>
    <w:rsid w:val="00893B8C"/>
    <w:rsid w:val="00893BF5"/>
    <w:rsid w:val="0089557B"/>
    <w:rsid w:val="00896A52"/>
    <w:rsid w:val="008A0E6E"/>
    <w:rsid w:val="008A1953"/>
    <w:rsid w:val="008A60E5"/>
    <w:rsid w:val="008A65D0"/>
    <w:rsid w:val="008A703E"/>
    <w:rsid w:val="008B12C8"/>
    <w:rsid w:val="008B1560"/>
    <w:rsid w:val="008B2496"/>
    <w:rsid w:val="008B443A"/>
    <w:rsid w:val="008B5F45"/>
    <w:rsid w:val="008B72D0"/>
    <w:rsid w:val="008B7E30"/>
    <w:rsid w:val="008C3C04"/>
    <w:rsid w:val="008C50FA"/>
    <w:rsid w:val="008C5E40"/>
    <w:rsid w:val="008C5FA1"/>
    <w:rsid w:val="008D1346"/>
    <w:rsid w:val="008D1F5E"/>
    <w:rsid w:val="008D35C3"/>
    <w:rsid w:val="008D45BA"/>
    <w:rsid w:val="008D5DD4"/>
    <w:rsid w:val="008D647B"/>
    <w:rsid w:val="008D6DE3"/>
    <w:rsid w:val="008D6E1F"/>
    <w:rsid w:val="008D74D6"/>
    <w:rsid w:val="008E242B"/>
    <w:rsid w:val="008F0A6D"/>
    <w:rsid w:val="008F0AA6"/>
    <w:rsid w:val="008F1C94"/>
    <w:rsid w:val="008F51D3"/>
    <w:rsid w:val="008F6C43"/>
    <w:rsid w:val="008F6DF6"/>
    <w:rsid w:val="00903FAA"/>
    <w:rsid w:val="00907B73"/>
    <w:rsid w:val="0091179C"/>
    <w:rsid w:val="009129D5"/>
    <w:rsid w:val="00914BDF"/>
    <w:rsid w:val="00916AE0"/>
    <w:rsid w:val="00917510"/>
    <w:rsid w:val="00920DBE"/>
    <w:rsid w:val="00921B91"/>
    <w:rsid w:val="009222C0"/>
    <w:rsid w:val="009243BB"/>
    <w:rsid w:val="0092578F"/>
    <w:rsid w:val="00926830"/>
    <w:rsid w:val="00932444"/>
    <w:rsid w:val="009346C4"/>
    <w:rsid w:val="00934A93"/>
    <w:rsid w:val="00935307"/>
    <w:rsid w:val="00935DDD"/>
    <w:rsid w:val="00937F07"/>
    <w:rsid w:val="00945697"/>
    <w:rsid w:val="009478E5"/>
    <w:rsid w:val="009505E8"/>
    <w:rsid w:val="0095065A"/>
    <w:rsid w:val="00950899"/>
    <w:rsid w:val="00950D58"/>
    <w:rsid w:val="0095406C"/>
    <w:rsid w:val="009553FA"/>
    <w:rsid w:val="00962562"/>
    <w:rsid w:val="00963475"/>
    <w:rsid w:val="00965412"/>
    <w:rsid w:val="00970F77"/>
    <w:rsid w:val="009748F6"/>
    <w:rsid w:val="00975003"/>
    <w:rsid w:val="0097688B"/>
    <w:rsid w:val="00976A8B"/>
    <w:rsid w:val="009774CE"/>
    <w:rsid w:val="00977AB4"/>
    <w:rsid w:val="00980ABA"/>
    <w:rsid w:val="0098177E"/>
    <w:rsid w:val="009837B2"/>
    <w:rsid w:val="009844B1"/>
    <w:rsid w:val="0098748B"/>
    <w:rsid w:val="0099129A"/>
    <w:rsid w:val="00996CE9"/>
    <w:rsid w:val="009978B9"/>
    <w:rsid w:val="009A0682"/>
    <w:rsid w:val="009A52B6"/>
    <w:rsid w:val="009B515B"/>
    <w:rsid w:val="009B7DC6"/>
    <w:rsid w:val="009D054B"/>
    <w:rsid w:val="009D1C15"/>
    <w:rsid w:val="009D2D81"/>
    <w:rsid w:val="009D48DF"/>
    <w:rsid w:val="009E5AEB"/>
    <w:rsid w:val="009E6A2B"/>
    <w:rsid w:val="009E759C"/>
    <w:rsid w:val="009F15F3"/>
    <w:rsid w:val="009F1AD3"/>
    <w:rsid w:val="009F4E23"/>
    <w:rsid w:val="00A02C01"/>
    <w:rsid w:val="00A02FC2"/>
    <w:rsid w:val="00A118DC"/>
    <w:rsid w:val="00A12214"/>
    <w:rsid w:val="00A12CA3"/>
    <w:rsid w:val="00A12F96"/>
    <w:rsid w:val="00A13CF0"/>
    <w:rsid w:val="00A16BFD"/>
    <w:rsid w:val="00A20133"/>
    <w:rsid w:val="00A22417"/>
    <w:rsid w:val="00A24DFB"/>
    <w:rsid w:val="00A2730E"/>
    <w:rsid w:val="00A30FA7"/>
    <w:rsid w:val="00A31A78"/>
    <w:rsid w:val="00A348E6"/>
    <w:rsid w:val="00A36423"/>
    <w:rsid w:val="00A3727D"/>
    <w:rsid w:val="00A372D9"/>
    <w:rsid w:val="00A4020B"/>
    <w:rsid w:val="00A522CE"/>
    <w:rsid w:val="00A528BB"/>
    <w:rsid w:val="00A56C5C"/>
    <w:rsid w:val="00A603F6"/>
    <w:rsid w:val="00A6170E"/>
    <w:rsid w:val="00A62343"/>
    <w:rsid w:val="00A62DF8"/>
    <w:rsid w:val="00A63FE7"/>
    <w:rsid w:val="00A66BA2"/>
    <w:rsid w:val="00A67EFE"/>
    <w:rsid w:val="00A704C3"/>
    <w:rsid w:val="00A708D5"/>
    <w:rsid w:val="00A72FCE"/>
    <w:rsid w:val="00A73C38"/>
    <w:rsid w:val="00A74BEE"/>
    <w:rsid w:val="00A75875"/>
    <w:rsid w:val="00A76457"/>
    <w:rsid w:val="00A76740"/>
    <w:rsid w:val="00A76FDF"/>
    <w:rsid w:val="00A77E65"/>
    <w:rsid w:val="00A84A09"/>
    <w:rsid w:val="00A906D6"/>
    <w:rsid w:val="00A954FF"/>
    <w:rsid w:val="00AA0166"/>
    <w:rsid w:val="00AA17FB"/>
    <w:rsid w:val="00AA4FF4"/>
    <w:rsid w:val="00AB3234"/>
    <w:rsid w:val="00AB6AF3"/>
    <w:rsid w:val="00AC0ACE"/>
    <w:rsid w:val="00AC0F17"/>
    <w:rsid w:val="00AC289F"/>
    <w:rsid w:val="00AC544B"/>
    <w:rsid w:val="00AD2773"/>
    <w:rsid w:val="00AE111A"/>
    <w:rsid w:val="00AF2AD3"/>
    <w:rsid w:val="00AF4D73"/>
    <w:rsid w:val="00B03952"/>
    <w:rsid w:val="00B041AF"/>
    <w:rsid w:val="00B05977"/>
    <w:rsid w:val="00B10F99"/>
    <w:rsid w:val="00B117C2"/>
    <w:rsid w:val="00B12EB2"/>
    <w:rsid w:val="00B155DF"/>
    <w:rsid w:val="00B17882"/>
    <w:rsid w:val="00B17D98"/>
    <w:rsid w:val="00B226AF"/>
    <w:rsid w:val="00B26309"/>
    <w:rsid w:val="00B30071"/>
    <w:rsid w:val="00B3084F"/>
    <w:rsid w:val="00B3396D"/>
    <w:rsid w:val="00B410E7"/>
    <w:rsid w:val="00B41778"/>
    <w:rsid w:val="00B417C1"/>
    <w:rsid w:val="00B45F82"/>
    <w:rsid w:val="00B603A7"/>
    <w:rsid w:val="00B6170C"/>
    <w:rsid w:val="00B66B96"/>
    <w:rsid w:val="00B67F8A"/>
    <w:rsid w:val="00B72D71"/>
    <w:rsid w:val="00B731CF"/>
    <w:rsid w:val="00B7410D"/>
    <w:rsid w:val="00B76A96"/>
    <w:rsid w:val="00B803C8"/>
    <w:rsid w:val="00B81CE3"/>
    <w:rsid w:val="00B83356"/>
    <w:rsid w:val="00B83FEC"/>
    <w:rsid w:val="00B87117"/>
    <w:rsid w:val="00B9106E"/>
    <w:rsid w:val="00B9341B"/>
    <w:rsid w:val="00B945E6"/>
    <w:rsid w:val="00B97BBF"/>
    <w:rsid w:val="00BB3BF0"/>
    <w:rsid w:val="00BB5423"/>
    <w:rsid w:val="00BB6849"/>
    <w:rsid w:val="00BB6AA2"/>
    <w:rsid w:val="00BC089D"/>
    <w:rsid w:val="00BC308A"/>
    <w:rsid w:val="00BC4255"/>
    <w:rsid w:val="00BC4259"/>
    <w:rsid w:val="00BC4367"/>
    <w:rsid w:val="00BC7CC6"/>
    <w:rsid w:val="00BD1819"/>
    <w:rsid w:val="00BD5E2F"/>
    <w:rsid w:val="00BD5F11"/>
    <w:rsid w:val="00BE0E6C"/>
    <w:rsid w:val="00BE2168"/>
    <w:rsid w:val="00BE3AC5"/>
    <w:rsid w:val="00BE3C85"/>
    <w:rsid w:val="00BE626D"/>
    <w:rsid w:val="00BE7F83"/>
    <w:rsid w:val="00BF3AB0"/>
    <w:rsid w:val="00BF3B89"/>
    <w:rsid w:val="00BF4643"/>
    <w:rsid w:val="00BF6A7E"/>
    <w:rsid w:val="00C027A3"/>
    <w:rsid w:val="00C02BC1"/>
    <w:rsid w:val="00C04645"/>
    <w:rsid w:val="00C04A25"/>
    <w:rsid w:val="00C04A30"/>
    <w:rsid w:val="00C062CF"/>
    <w:rsid w:val="00C13298"/>
    <w:rsid w:val="00C14BA0"/>
    <w:rsid w:val="00C21B87"/>
    <w:rsid w:val="00C22074"/>
    <w:rsid w:val="00C22129"/>
    <w:rsid w:val="00C250E0"/>
    <w:rsid w:val="00C25E4A"/>
    <w:rsid w:val="00C32B56"/>
    <w:rsid w:val="00C35B64"/>
    <w:rsid w:val="00C37C5C"/>
    <w:rsid w:val="00C443EA"/>
    <w:rsid w:val="00C451B5"/>
    <w:rsid w:val="00C63746"/>
    <w:rsid w:val="00C64D1A"/>
    <w:rsid w:val="00C70C25"/>
    <w:rsid w:val="00C73690"/>
    <w:rsid w:val="00C829CE"/>
    <w:rsid w:val="00C92195"/>
    <w:rsid w:val="00C92292"/>
    <w:rsid w:val="00C936D2"/>
    <w:rsid w:val="00C94D2E"/>
    <w:rsid w:val="00C96820"/>
    <w:rsid w:val="00C9771E"/>
    <w:rsid w:val="00CA0E16"/>
    <w:rsid w:val="00CA1B9E"/>
    <w:rsid w:val="00CA4E81"/>
    <w:rsid w:val="00CB316D"/>
    <w:rsid w:val="00CB3968"/>
    <w:rsid w:val="00CB47BA"/>
    <w:rsid w:val="00CB55AB"/>
    <w:rsid w:val="00CC1062"/>
    <w:rsid w:val="00CC1CB9"/>
    <w:rsid w:val="00CC7236"/>
    <w:rsid w:val="00CD074D"/>
    <w:rsid w:val="00CD0766"/>
    <w:rsid w:val="00CD2E1A"/>
    <w:rsid w:val="00CE64D6"/>
    <w:rsid w:val="00CE72DD"/>
    <w:rsid w:val="00CE7717"/>
    <w:rsid w:val="00CF2DC7"/>
    <w:rsid w:val="00CF4B3D"/>
    <w:rsid w:val="00D01195"/>
    <w:rsid w:val="00D0356A"/>
    <w:rsid w:val="00D03B9D"/>
    <w:rsid w:val="00D03FD9"/>
    <w:rsid w:val="00D05538"/>
    <w:rsid w:val="00D11539"/>
    <w:rsid w:val="00D1598E"/>
    <w:rsid w:val="00D25192"/>
    <w:rsid w:val="00D257FC"/>
    <w:rsid w:val="00D265C6"/>
    <w:rsid w:val="00D34910"/>
    <w:rsid w:val="00D35F61"/>
    <w:rsid w:val="00D442F6"/>
    <w:rsid w:val="00D46BA8"/>
    <w:rsid w:val="00D46E6A"/>
    <w:rsid w:val="00D47623"/>
    <w:rsid w:val="00D51F86"/>
    <w:rsid w:val="00D54485"/>
    <w:rsid w:val="00D56420"/>
    <w:rsid w:val="00D57FD4"/>
    <w:rsid w:val="00D61972"/>
    <w:rsid w:val="00D63E44"/>
    <w:rsid w:val="00D64CE5"/>
    <w:rsid w:val="00D6744E"/>
    <w:rsid w:val="00D67C23"/>
    <w:rsid w:val="00D7145F"/>
    <w:rsid w:val="00D71602"/>
    <w:rsid w:val="00D80808"/>
    <w:rsid w:val="00D86DE6"/>
    <w:rsid w:val="00D91737"/>
    <w:rsid w:val="00D9266A"/>
    <w:rsid w:val="00D93A1D"/>
    <w:rsid w:val="00D9497E"/>
    <w:rsid w:val="00D94F86"/>
    <w:rsid w:val="00D953F9"/>
    <w:rsid w:val="00D966FF"/>
    <w:rsid w:val="00DA4EE3"/>
    <w:rsid w:val="00DA6850"/>
    <w:rsid w:val="00DA776C"/>
    <w:rsid w:val="00DB32B7"/>
    <w:rsid w:val="00DC0140"/>
    <w:rsid w:val="00DC1395"/>
    <w:rsid w:val="00DC19FA"/>
    <w:rsid w:val="00DC64F9"/>
    <w:rsid w:val="00DD0E3B"/>
    <w:rsid w:val="00DD14ED"/>
    <w:rsid w:val="00DE16B2"/>
    <w:rsid w:val="00DE2D0E"/>
    <w:rsid w:val="00DE564F"/>
    <w:rsid w:val="00DF0092"/>
    <w:rsid w:val="00DF16A5"/>
    <w:rsid w:val="00DF27E9"/>
    <w:rsid w:val="00DF3B79"/>
    <w:rsid w:val="00DF4825"/>
    <w:rsid w:val="00E0081D"/>
    <w:rsid w:val="00E03171"/>
    <w:rsid w:val="00E0397E"/>
    <w:rsid w:val="00E056EE"/>
    <w:rsid w:val="00E071D6"/>
    <w:rsid w:val="00E07ADB"/>
    <w:rsid w:val="00E12532"/>
    <w:rsid w:val="00E21DA9"/>
    <w:rsid w:val="00E27078"/>
    <w:rsid w:val="00E27DED"/>
    <w:rsid w:val="00E302F2"/>
    <w:rsid w:val="00E33C94"/>
    <w:rsid w:val="00E35F5D"/>
    <w:rsid w:val="00E3637A"/>
    <w:rsid w:val="00E36452"/>
    <w:rsid w:val="00E37074"/>
    <w:rsid w:val="00E4174B"/>
    <w:rsid w:val="00E41761"/>
    <w:rsid w:val="00E42C60"/>
    <w:rsid w:val="00E43B0C"/>
    <w:rsid w:val="00E46E74"/>
    <w:rsid w:val="00E50E20"/>
    <w:rsid w:val="00E518F1"/>
    <w:rsid w:val="00E51FEE"/>
    <w:rsid w:val="00E55C2E"/>
    <w:rsid w:val="00E6206B"/>
    <w:rsid w:val="00E62F83"/>
    <w:rsid w:val="00E658B1"/>
    <w:rsid w:val="00E709BB"/>
    <w:rsid w:val="00E765E5"/>
    <w:rsid w:val="00E77B88"/>
    <w:rsid w:val="00E84BFA"/>
    <w:rsid w:val="00E879C6"/>
    <w:rsid w:val="00E87D3C"/>
    <w:rsid w:val="00E93D2E"/>
    <w:rsid w:val="00E93DCD"/>
    <w:rsid w:val="00E9524F"/>
    <w:rsid w:val="00E96679"/>
    <w:rsid w:val="00EA0778"/>
    <w:rsid w:val="00EA239B"/>
    <w:rsid w:val="00EA2FF2"/>
    <w:rsid w:val="00EA61B7"/>
    <w:rsid w:val="00EB20B5"/>
    <w:rsid w:val="00EB414E"/>
    <w:rsid w:val="00EB4B2B"/>
    <w:rsid w:val="00EB6198"/>
    <w:rsid w:val="00EC30F4"/>
    <w:rsid w:val="00EC33F7"/>
    <w:rsid w:val="00EC6CD0"/>
    <w:rsid w:val="00ED2EBC"/>
    <w:rsid w:val="00ED78D9"/>
    <w:rsid w:val="00EE47DF"/>
    <w:rsid w:val="00EE7BAB"/>
    <w:rsid w:val="00EF24F4"/>
    <w:rsid w:val="00EF445E"/>
    <w:rsid w:val="00EF5A53"/>
    <w:rsid w:val="00EF5F1B"/>
    <w:rsid w:val="00EF6A69"/>
    <w:rsid w:val="00F0036F"/>
    <w:rsid w:val="00F010C6"/>
    <w:rsid w:val="00F01D3B"/>
    <w:rsid w:val="00F06DC7"/>
    <w:rsid w:val="00F07196"/>
    <w:rsid w:val="00F0742E"/>
    <w:rsid w:val="00F103BC"/>
    <w:rsid w:val="00F10B72"/>
    <w:rsid w:val="00F1680C"/>
    <w:rsid w:val="00F234C0"/>
    <w:rsid w:val="00F25CA1"/>
    <w:rsid w:val="00F265C9"/>
    <w:rsid w:val="00F305D1"/>
    <w:rsid w:val="00F318E5"/>
    <w:rsid w:val="00F46309"/>
    <w:rsid w:val="00F46CB7"/>
    <w:rsid w:val="00F53EDD"/>
    <w:rsid w:val="00F54293"/>
    <w:rsid w:val="00F60246"/>
    <w:rsid w:val="00F611C4"/>
    <w:rsid w:val="00F622F1"/>
    <w:rsid w:val="00F6323E"/>
    <w:rsid w:val="00F637CA"/>
    <w:rsid w:val="00F668B6"/>
    <w:rsid w:val="00F7331D"/>
    <w:rsid w:val="00F808C5"/>
    <w:rsid w:val="00F81439"/>
    <w:rsid w:val="00F8218B"/>
    <w:rsid w:val="00F82F44"/>
    <w:rsid w:val="00F92A01"/>
    <w:rsid w:val="00F93337"/>
    <w:rsid w:val="00F93378"/>
    <w:rsid w:val="00F9639E"/>
    <w:rsid w:val="00F96E99"/>
    <w:rsid w:val="00FA6872"/>
    <w:rsid w:val="00FA77F2"/>
    <w:rsid w:val="00FB0366"/>
    <w:rsid w:val="00FB0F41"/>
    <w:rsid w:val="00FB56E4"/>
    <w:rsid w:val="00FB7276"/>
    <w:rsid w:val="00FC4FE3"/>
    <w:rsid w:val="00FC5014"/>
    <w:rsid w:val="00FC7074"/>
    <w:rsid w:val="00FE11F1"/>
    <w:rsid w:val="00FE4A5E"/>
    <w:rsid w:val="00FE7453"/>
    <w:rsid w:val="00FF153F"/>
    <w:rsid w:val="00FF3E0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amia\Desktop\Carta%20intestata%20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</Template>
  <TotalTime>1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Jbkiugiugodiuygoiduhuihoim</vt:lpstr>
    </vt:vector>
  </TitlesOfParts>
  <Company>Angelini Design</Company>
  <LinksUpToDate>false</LinksUpToDate>
  <CharactersWithSpaces>5824</CharactersWithSpaces>
  <SharedDoc>false</SharedDoc>
  <HLinks>
    <vt:vector size="6" baseType="variant">
      <vt:variant>
        <vt:i4>7733275</vt:i4>
      </vt:variant>
      <vt:variant>
        <vt:i4>5</vt:i4>
      </vt:variant>
      <vt:variant>
        <vt:i4>0</vt:i4>
      </vt:variant>
      <vt:variant>
        <vt:i4>5</vt:i4>
      </vt:variant>
      <vt:variant>
        <vt:lpwstr>mailto:segreteria.direzione@confartigianatoperugia.it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Jbkiugiugodiuygoiduhuihoim</dc:title>
  <dc:creator>Confartigianato</dc:creator>
  <cp:lastModifiedBy>Windows User</cp:lastModifiedBy>
  <cp:revision>2</cp:revision>
  <cp:lastPrinted>2020-12-02T20:57:00Z</cp:lastPrinted>
  <dcterms:created xsi:type="dcterms:W3CDTF">2021-09-03T14:18:00Z</dcterms:created>
  <dcterms:modified xsi:type="dcterms:W3CDTF">2021-09-03T14:18:00Z</dcterms:modified>
</cp:coreProperties>
</file>