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D" w:rsidRDefault="0098229D" w:rsidP="0098229D">
      <w:pPr>
        <w:jc w:val="both"/>
        <w:rPr>
          <w:b/>
          <w:sz w:val="32"/>
          <w:szCs w:val="32"/>
          <w:u w:val="single"/>
        </w:rPr>
      </w:pPr>
    </w:p>
    <w:p w:rsidR="0098229D" w:rsidRPr="0098229D" w:rsidRDefault="0098229D" w:rsidP="0098229D">
      <w:pPr>
        <w:jc w:val="both"/>
        <w:rPr>
          <w:b/>
          <w:sz w:val="32"/>
          <w:szCs w:val="32"/>
          <w:u w:val="single"/>
        </w:rPr>
      </w:pPr>
      <w:r w:rsidRPr="0098229D">
        <w:rPr>
          <w:b/>
          <w:sz w:val="32"/>
          <w:szCs w:val="32"/>
          <w:u w:val="single"/>
        </w:rPr>
        <w:t xml:space="preserve">NEWSLETTER </w:t>
      </w:r>
      <w:r w:rsidR="00644811">
        <w:rPr>
          <w:b/>
          <w:sz w:val="32"/>
          <w:szCs w:val="32"/>
          <w:u w:val="single"/>
        </w:rPr>
        <w:t xml:space="preserve">BANDI, </w:t>
      </w:r>
      <w:bookmarkStart w:id="0" w:name="_GoBack"/>
      <w:bookmarkEnd w:id="0"/>
      <w:r w:rsidRPr="0098229D">
        <w:rPr>
          <w:b/>
          <w:sz w:val="32"/>
          <w:szCs w:val="32"/>
          <w:u w:val="single"/>
        </w:rPr>
        <w:t>CREDITO ED INCENTIVI – INTEGRAZIONE MARZO 2021 -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                               </w:t>
      </w:r>
    </w:p>
    <w:p w:rsid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                               </w:t>
      </w:r>
    </w:p>
    <w:p w:rsidR="0098229D" w:rsidRPr="0098229D" w:rsidRDefault="0098229D" w:rsidP="0098229D">
      <w:pPr>
        <w:ind w:left="1440" w:firstLine="720"/>
        <w:jc w:val="both"/>
        <w:rPr>
          <w:b/>
          <w:sz w:val="36"/>
          <w:szCs w:val="36"/>
        </w:rPr>
      </w:pPr>
      <w:r w:rsidRPr="0098229D">
        <w:rPr>
          <w:b/>
          <w:sz w:val="36"/>
          <w:szCs w:val="36"/>
        </w:rPr>
        <w:t xml:space="preserve">  Fondo prestiti Re Commerce</w:t>
      </w:r>
      <w:r w:rsidRPr="0098229D">
        <w:rPr>
          <w:b/>
          <w:sz w:val="36"/>
          <w:szCs w:val="36"/>
        </w:rPr>
        <w:tab/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BENEFICIARI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Possono beneficiare dell’ agevolazione  le imprese appartenenti ai seguenti codici ATECO: 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47 COMMERCIO AL DETTAGLIO con esclusione di: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-47.26 (Commercio al dettaglio di prodotti del tabacco in esercizi specializzati)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-47.3 (Commercio al dettaglio di carburante per autotrazione in esercizi specializzati)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-47.73 (Commercio al dettaglio di medicinali in esercizi specializzati)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-47.74 (Commercio al dettaglio di articoli medicali e ortopedici in esercizi specializzati)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-47.9 (Commercio al dettaglio al di fuori di negozi, banchi e mercati) ad </w:t>
      </w:r>
      <w:proofErr w:type="spellStart"/>
      <w:r w:rsidRPr="0098229D">
        <w:rPr>
          <w:b/>
          <w:sz w:val="28"/>
          <w:szCs w:val="28"/>
        </w:rPr>
        <w:t>eccezionedel</w:t>
      </w:r>
      <w:proofErr w:type="spellEnd"/>
      <w:r w:rsidRPr="0098229D">
        <w:rPr>
          <w:b/>
          <w:sz w:val="28"/>
          <w:szCs w:val="28"/>
        </w:rPr>
        <w:t xml:space="preserve"> codice 47.99.20 (Commercio effettuato per mezzo di distributori automatici)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•96.02.02 (Servizi degli istituti di bellezza)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•96.02.03 (Servizi di manicure e pedicure)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•96.09.02 (Attività di tatuaggio e piercing)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•96.09.04 (Servizi di cura degli animali da compagnia (esclusi i servizi veterinari))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•93.13.00 (Palestre)Iniziative ammissibili e agevolazioni concedibili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TIPOLOGIA DELL’AGEVOLAZIONE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FINANZIAMENTO DI IMPORTO MAX: 5.000,00 euro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Durata preammortamento: 1 anno;  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Durata ammortamento: 2 anni;  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Tasso di interesse: 0,5%;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A FONDO PERDUTO:  il 50% del finanziamento e comunque per un importo massimo pari a 2.500 euro dimostrando di aver sostenuto costi nel corso dell’anno 2021 pari almeno all’importo di remissione del debito.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500.000 sono riservati alle imprese costituite nel corso dell’anno 2020.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Il finanziamento agevolato non può essere concesso ai soggetti ai quali sia già stato accordato un finanziamento a valere sul Fondo Re start.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CREDITO D'IMPOSTA FORMAZIONE 4.0: la misura è volta a sostenere le imprese nel processo di trasformazione tecnologica e digitale creando o consolidando le competenze nelle tecnologie abilitanti necessarie a realizzare il paradigma 4.0.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BENEFICIARI: tutte le imprese residenti nel territorio dello Stato, incluse le stabili organizzazioni di soggetti non residenti, indipendentemente dalla natura giuridica, dal settore economico di appartenenza, dalla dimensione, dal regime contabile e dal sistema di determinazione del reddito ai fini fiscali.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MISURA DEL CREDITO DI IMPOSTA: Il credito d’imposta è riconosciuto in misura del: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- 50% delle spese ammissibili e nel limite massimo annuale di € 300.000 per le micro e piccole imprese;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- 40% delle spese ammissibili nel limite massimo annuale di € 250.000 per le medie imprese;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- 30% delle spese ammissibili nel limite massimo annuale di € 250.000 le grandi imprese.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AUMENTO: la misura del credito d’imposta è aumentata per tutte le imprese, fermo restando i limiti massimi annuali, al 60% nel caso in cui i destinatari della formazione ammissibile rientrino nelle categorie dei lavoratori dipendenti svantaggiati o molto svantaggiati.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PROCEDURA DI ACCESSO: il credito d’imposta deve essere indicato nella dichiarazione dei redditi relativa al periodo d’imposta in cui sono state sostenute le spese e in quelle relative ai periodi d’imposta successivi fino a quando se ne conclude l’utilizzo.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UTILIZZO IN COMPENSAZIONE: il credito è utilizzabile, esclusivamente in compensazione, a decorrere dal periodo d’imposta successivo a quello di sostenimento delle spese ammissibili, </w:t>
      </w:r>
      <w:r w:rsidRPr="0098229D">
        <w:rPr>
          <w:b/>
          <w:sz w:val="28"/>
          <w:szCs w:val="28"/>
        </w:rPr>
        <w:lastRenderedPageBreak/>
        <w:t>presentando il modello F24 attraverso i servizi telematici messi a disposizione dall’Agenzia delle Entrate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  <w:r w:rsidRPr="0098229D">
        <w:rPr>
          <w:b/>
          <w:sz w:val="36"/>
          <w:szCs w:val="36"/>
          <w:u w:val="single"/>
        </w:rPr>
        <w:t>UMBRIA: sostegno progetti imprese culturali e creative.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FINALITA: contributo  a fondo perduto del 710% per progetti di imprese culturali e creative finalizzati allo sviluppo di prodotti e servizi di valorizzazione degli attrattori culturali e naturali del territorio umbro.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INTERVENTI AMMESSI: Saranno finanziati progetti che propongano prodotti e servizi complementari alla valorizzazione degli attrattori culturali, localizzati nel territorio dell’Umbria, e realizzati da imprese, altri soggetti che agiscono in regime d’impresa e liberi professionisti, in forma singola o associata, operanti nel settore culturale e creativo, con sede legale o unità locale operativa nel territorio umbro.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BENEFICIARI a. le micro, piccole e medie imprese, costituite o da costituire; b. i soggetti che agiscono in regime d’impresa, costituiti o da costituire; c. i liberi professionisti.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CONDIZIONE NECESSARIA: che i progetti realizzino il coinvolgimento dei soggetti aventi titolo di proprietà o di uso degli attrattori di riferimento, sia nella fase di progettazione che di realizzazione degli interventi.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SETTORI PREFERENZIALI DI OPERATIVITÀ: tecniche e allestimenti per l’arte e per lo spettacolo dal vivo; audio/foto/video produzioni; conservazione, restauro e diagnostica dei beni culturali; tecnologie applicate ai beni culturali; videogames e software; riproduzioni di beni culturali e produzione di oggetti per il merchandising museale.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CONTRIBUTO: a fondo perduto pari al 70% delle spese ammissibili del progetto finanziabile.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MASSIMALE: il valore di spesa per progetto sarà compreso tra € 30.000,00 (valore minimo) e € 100.000,00 (valore massimo).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DOMANDE: dal 15 marzo al 15 aprile 2021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  <w:r w:rsidRPr="0098229D">
        <w:rPr>
          <w:b/>
          <w:sz w:val="36"/>
          <w:szCs w:val="36"/>
          <w:u w:val="single"/>
        </w:rPr>
        <w:t xml:space="preserve">ECCO IL CROWDLANDING: il finanziamento Fin </w:t>
      </w:r>
      <w:proofErr w:type="spellStart"/>
      <w:r w:rsidRPr="0098229D">
        <w:rPr>
          <w:b/>
          <w:sz w:val="36"/>
          <w:szCs w:val="36"/>
          <w:u w:val="single"/>
        </w:rPr>
        <w:t>Tech</w:t>
      </w:r>
      <w:proofErr w:type="spellEnd"/>
      <w:r w:rsidRPr="0098229D">
        <w:rPr>
          <w:b/>
          <w:sz w:val="36"/>
          <w:szCs w:val="36"/>
          <w:u w:val="single"/>
        </w:rPr>
        <w:t xml:space="preserve"> con procedura totalmente on line, 100% digitale, in </w:t>
      </w:r>
      <w:proofErr w:type="spellStart"/>
      <w:r w:rsidRPr="0098229D">
        <w:rPr>
          <w:b/>
          <w:sz w:val="36"/>
          <w:szCs w:val="36"/>
          <w:u w:val="single"/>
        </w:rPr>
        <w:t>crowdlanding</w:t>
      </w:r>
      <w:proofErr w:type="spellEnd"/>
      <w:r w:rsidRPr="0098229D">
        <w:rPr>
          <w:b/>
          <w:sz w:val="36"/>
          <w:szCs w:val="36"/>
          <w:u w:val="single"/>
        </w:rPr>
        <w:t>, per le piccole e medie imprese, erogato in pochi giorni, tramite fondi di investimento e investitori privati.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FINALITÀ: finanziare le piccole e medie imprese sane, per agevolare la ripresa e lo sviluppo.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MASSIMALE: fino a 5 milioni, comunque non oltre il 25% del fatturato, tramite uno strumento finanziario moderno, conveniente e rapido, al di fuori del circuito bancario tradizionale.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BENEFICIARI: Imprese attive da più di due anni, di tutti i settori, delle seguenti tipologie: </w:t>
      </w:r>
      <w:proofErr w:type="spellStart"/>
      <w:r w:rsidRPr="0098229D">
        <w:rPr>
          <w:b/>
          <w:sz w:val="28"/>
          <w:szCs w:val="28"/>
        </w:rPr>
        <w:t>Srl</w:t>
      </w:r>
      <w:proofErr w:type="spellEnd"/>
      <w:r w:rsidRPr="0098229D">
        <w:rPr>
          <w:b/>
          <w:sz w:val="28"/>
          <w:szCs w:val="28"/>
        </w:rPr>
        <w:t xml:space="preserve">, Spa o altra Società di Capitali; Sas o Snc; Cooperativa o Consorzi a </w:t>
      </w:r>
      <w:proofErr w:type="spellStart"/>
      <w:r w:rsidRPr="0098229D">
        <w:rPr>
          <w:b/>
          <w:sz w:val="28"/>
          <w:szCs w:val="28"/>
        </w:rPr>
        <w:t>r.l</w:t>
      </w:r>
      <w:proofErr w:type="spellEnd"/>
      <w:r w:rsidRPr="0098229D">
        <w:rPr>
          <w:b/>
          <w:sz w:val="28"/>
          <w:szCs w:val="28"/>
        </w:rPr>
        <w:t>.;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AGEVOLAZIONE: garanzia gratuita rilasciata dal Fondo Centrale di Garanzia.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REQUISITI: le imprese devono avere almeno due bilanci depositati o due dichi</w:t>
      </w:r>
      <w:r>
        <w:rPr>
          <w:b/>
          <w:sz w:val="28"/>
          <w:szCs w:val="28"/>
        </w:rPr>
        <w:t>a</w:t>
      </w:r>
      <w:r w:rsidRPr="0098229D">
        <w:rPr>
          <w:b/>
          <w:sz w:val="28"/>
          <w:szCs w:val="28"/>
        </w:rPr>
        <w:t>razioni dei redditi presentate un fatturato superiore a € 500.000.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MERITO CREDITIZIO: non ci devono essere segnalazioni negative alla Centrale Rischi o al </w:t>
      </w:r>
      <w:proofErr w:type="spellStart"/>
      <w:r w:rsidRPr="0098229D">
        <w:rPr>
          <w:b/>
          <w:sz w:val="28"/>
          <w:szCs w:val="28"/>
        </w:rPr>
        <w:t>Crif</w:t>
      </w:r>
      <w:proofErr w:type="spellEnd"/>
      <w:r w:rsidRPr="0098229D">
        <w:rPr>
          <w:b/>
          <w:sz w:val="28"/>
          <w:szCs w:val="28"/>
        </w:rPr>
        <w:t>, ne per l'impresa richiedente, ne per tutti gli  amministratori e i soci, comprese anche eventuali società collegate o associate e tutti i loro amministratori e soci.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PROCEDURA: totalmente on line, 100% digitale.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TEMPISTICA: </w:t>
      </w:r>
      <w:proofErr w:type="spellStart"/>
      <w:r w:rsidRPr="0098229D">
        <w:rPr>
          <w:b/>
          <w:sz w:val="28"/>
          <w:szCs w:val="28"/>
        </w:rPr>
        <w:t>prefattibilità</w:t>
      </w:r>
      <w:proofErr w:type="spellEnd"/>
      <w:r w:rsidRPr="0098229D">
        <w:rPr>
          <w:b/>
          <w:sz w:val="28"/>
          <w:szCs w:val="28"/>
        </w:rPr>
        <w:t xml:space="preserve"> gratuita 3 giorni. Istruttoria definitiva 7 giorni. Erogazione immediata senza obbligo di aprire un nuovo conto.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TASSI E COMMISSIONI: sono variabili in base al rating dell'impresa e applicabili previo accordo solo al momento dell'approvazione della richiesta ed erogazione del finanziamento.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COSTI: NESSUN COSTO FISSO pagherete solo in caso di accettazione del preventivo del finanziamento concesso, in caso contrario non pagherete niente.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  <w:r w:rsidRPr="0098229D">
        <w:rPr>
          <w:b/>
          <w:sz w:val="36"/>
          <w:szCs w:val="36"/>
          <w:u w:val="single"/>
        </w:rPr>
        <w:t>MISE, DISTRIBUTORI CARBURANTI: pubblicato il decreto attuativo, dal 30 marzo le domande per richiedere il contributo.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DISTRIBUTORI CARBURANTI NELLE AUTOSTRADE la misura prevede l’erogazione di un contributo alle micro, piccole e medie imprese titolari del servizio di distribuzione di carburante nelle autostrade, commisurato ai contributi previdenziali e assistenziali dovuti sulle retribuzioni da lavoro dipendente corrisposte nei mesi di marzo, aprile e maggio 2020.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BENEFICIARI:  le PMI in regola con il versamento dei contributi previdenziali ed assistenziali alla data del 1° marzo 2020 e che, alla data di presentazione della domanda, sono in possesso dei requisiti di seguito indicati: risultano regolarmente costituite, iscritte e “attive” al Registro imprese; svolgono un servizio di distribuzione di carburanti, disponendo di un impianto; non sono destinatarie di sanzioni </w:t>
      </w:r>
      <w:proofErr w:type="spellStart"/>
      <w:r w:rsidRPr="0098229D">
        <w:rPr>
          <w:b/>
          <w:sz w:val="28"/>
          <w:szCs w:val="28"/>
        </w:rPr>
        <w:t>interdittive</w:t>
      </w:r>
      <w:proofErr w:type="spellEnd"/>
      <w:r w:rsidRPr="0098229D">
        <w:rPr>
          <w:b/>
          <w:sz w:val="28"/>
          <w:szCs w:val="28"/>
        </w:rPr>
        <w:t>; si trovano nel pieno e libero esercizio dei propri diritti e che non sono in liquidazione volontaria o sottoposte a procedure concorsuali con finalità liquidatorie.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CONTRIBUTO: la misura prevede l’erogazione di un contributo alle micro, piccole e medie imprese titolari del servizio di distribuzione di carburante nelle autostrade, commisurato ai contributi previdenziali e assistenziali dovuti sulle retribuzioni da lavoro dipendente corrisposte nei mesi di marzo, aprile e maggio 2020.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RISORSE: la dotazione finanziaria stanziata dal decreto Rilancio per l’intervento è pari a 4 milioni di euro.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DOMANDE: Dalle ore 12 del 30 marzo 2021 e fino alle ore 12 del 18 maggio 2021 le </w:t>
      </w:r>
      <w:proofErr w:type="spellStart"/>
      <w:r w:rsidRPr="0098229D">
        <w:rPr>
          <w:b/>
          <w:sz w:val="28"/>
          <w:szCs w:val="28"/>
        </w:rPr>
        <w:t>Pmi</w:t>
      </w:r>
      <w:proofErr w:type="spellEnd"/>
      <w:r w:rsidRPr="0098229D">
        <w:rPr>
          <w:b/>
          <w:sz w:val="28"/>
          <w:szCs w:val="28"/>
        </w:rPr>
        <w:t xml:space="preserve"> titolari del servizio di distribuzione di carburanti nelle autostrade potranno richiedere il contributo previsto per il periodo d’emergenza </w:t>
      </w:r>
      <w:proofErr w:type="spellStart"/>
      <w:r w:rsidRPr="0098229D">
        <w:rPr>
          <w:b/>
          <w:sz w:val="28"/>
          <w:szCs w:val="28"/>
        </w:rPr>
        <w:t>Covid</w:t>
      </w:r>
      <w:proofErr w:type="spellEnd"/>
      <w:r w:rsidRPr="0098229D">
        <w:rPr>
          <w:b/>
          <w:sz w:val="28"/>
          <w:szCs w:val="28"/>
        </w:rPr>
        <w:t>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NUOVA SABATINI 2021:Per tutte le domande presentate dalle imprese alle banche e agli intermediari finanziari a partire dal 1° gennaio 2021, l’erogazione del contributo è effettuata in un’unica soluzione, indipendentemente dall’importo del finanziamento deliberato, anziché in sei quote annuali come previsto dall’impianto originario dello strumento agevolativo. A tale scopo, la Legge di Bilancio ha stanziato ulteriori 370 milioni di euro per il 2021.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MODIFICHE ALLA DISCIPLINA: ricordiamo che la legge di bilancio 2021 ha apportato modifiche alla misura agevolativa per l'acquisto di beni strumentali.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CONTRIBUTI MAGGIORATI PER IL SUD: pari al 5,5%, a favore delle micro e piccole imprese che effettuano investimenti in tecnologie Industria 4.0 nelle regioni Abruzzo, Basilicata, Calabria, Campania, Molise, Puglia, Sardegna e Sicilia.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CONTRIBUTO GREEN: pari al 3,575%, previsto nel caso di acquisto, anche mediante operazioni di leasing finanziario, di macchinari, impianti e attrezzature nuovi di fabbrica ad uso produttivo, a basso impatto ambientale, nell’ambito di programmi finalizzati a migliorare l’</w:t>
      </w:r>
      <w:proofErr w:type="spellStart"/>
      <w:r w:rsidRPr="0098229D">
        <w:rPr>
          <w:b/>
          <w:sz w:val="28"/>
          <w:szCs w:val="28"/>
        </w:rPr>
        <w:t>ecosostenibilità</w:t>
      </w:r>
      <w:proofErr w:type="spellEnd"/>
      <w:r w:rsidRPr="0098229D">
        <w:rPr>
          <w:b/>
          <w:sz w:val="28"/>
          <w:szCs w:val="28"/>
        </w:rPr>
        <w:t xml:space="preserve"> dei prodotti e dei processi produttivi.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FINALITA': migliorare l’accesso al credito per investimenti produttivi delle piccole e medie imprese.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GARANZIA GRATUITA: il finanziamento assistito da garanzia gratuita concessa dal Fondo Centrale di Garanzia.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CONTRIBUTI: la Nuova Sabatini concede contributi dal Ministero dello sviluppo economico a fronte di finanziamenti bancari quinquennali per l’acquisto di macchinari, impianti e attrezzature, hardware, software ed in tecnologie digitali.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BENEFICIARI: la misura è rivolta alle micro, piccole e medie imprese operanti in tutti i settori, inclusi agricoltura e pesca, e prevede l’accesso ai finanziamenti e ai contributi a tasso agevolato per gli investimenti (anche mediante operazioni di leasing finanziario) in macchinari, impianti, beni strumentali di impresa e attrezzature nuovi di fabbrica ad uso produttivo, nonché per gli investimenti in hardware, software ed in tecnologie digitali.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FINANZIAMENTI AGEVOLATI: finanziamenti di importo non superiore a 4 milioni di euro a fronte degli investimenti sopra descritti, anche frazionato in più iniziative di acquisto.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MASSIMALE: i finanziamenti coprono il 100% dei costi ammissibili ed hanno una durata massima di cinque anni dalla stipula del contratto.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EROGAZIONE DEL FINANZIAMENTO: 100% delle spese ammesse in via anticipata a fronte dei preventivi di acquisto.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DOMANDE: a sportello.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  <w:r w:rsidRPr="0098229D">
        <w:rPr>
          <w:b/>
          <w:sz w:val="36"/>
          <w:szCs w:val="36"/>
          <w:u w:val="single"/>
        </w:rPr>
        <w:t>UMBRIA: sostegno progetti imprese culturali e creative.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FINALITA: contributo  a fondo perduto del 710% per progetti di imprese culturali e creative finalizzati allo sviluppo di prodotti e servizi di valorizzazione degli attrattori culturali e naturali del territorio umbro.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INTERVENTI AMMESSI: Saranno finanziati progetti che propongano prodotti e servizi complementari alla valorizzazione degli attrattori culturali, localizzati nel territorio dell’Umbria, e realizzati da imprese, altri soggetti che agiscono in regime d’impresa e liberi professionisti, in forma singola o associata, operanti nel settore culturale e creativo, con sede legale o unità locale operativa nel territorio umbro.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BENEFICIARI a. le micro, piccole e medie imprese, costituite o da costituire; b. i soggetti che agiscono in regime d’impresa, costituiti o da costituire; c. i liberi professionisti.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CONDIZIONE NECESSARIA: che i progetti realizzino il coinvolgimento dei soggetti aventi titolo di proprietà o di uso degli attrattori di riferimento, sia nella fase di progettazione che di realizzazione degli interventi.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SETTORI PREFERENZIALI DI OPERATIVITÀ: tecniche e allestimenti per l’arte e per lo spettacolo dal vivo; audio/foto/video </w:t>
      </w:r>
      <w:r w:rsidRPr="0098229D">
        <w:rPr>
          <w:b/>
          <w:sz w:val="28"/>
          <w:szCs w:val="28"/>
        </w:rPr>
        <w:lastRenderedPageBreak/>
        <w:t>produzioni; conservazione, restauro e diagnostica dei beni culturali; tecnologie applicate ai beni culturali; videogames e software; riproduzioni di beni culturali e produzione di oggetti per il merchandising museale.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CONTRIBUTO: a fondo perduto pari al 70% delle spese ammissibili del progetto finanziabile.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MASSIMALE: il valore di spesa per progetto sarà compreso tra € 30.000,00 (valore minimo) e € 100.000,00 (valore massimo).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DOMANDE: dal 15 marzo al 15 aprile 2021</w:t>
      </w: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</w:p>
    <w:p w:rsidR="0098229D" w:rsidRPr="0098229D" w:rsidRDefault="0098229D" w:rsidP="0098229D">
      <w:pPr>
        <w:jc w:val="both"/>
        <w:rPr>
          <w:b/>
          <w:sz w:val="36"/>
          <w:szCs w:val="36"/>
          <w:u w:val="single"/>
        </w:rPr>
      </w:pPr>
      <w:r w:rsidRPr="0098229D">
        <w:rPr>
          <w:b/>
          <w:sz w:val="36"/>
          <w:szCs w:val="36"/>
          <w:u w:val="single"/>
        </w:rPr>
        <w:t xml:space="preserve">INVITALIA VOUCHER INTERNAZIONALIZZAZIONE: dal 9 marzo le domande per il contributo fino a € 50.000 alle piccole imprese per  consulenze per l’internazionalizzazione prestate da </w:t>
      </w:r>
      <w:proofErr w:type="spellStart"/>
      <w:r w:rsidRPr="0098229D">
        <w:rPr>
          <w:b/>
          <w:sz w:val="36"/>
          <w:szCs w:val="36"/>
          <w:u w:val="single"/>
        </w:rPr>
        <w:t>Temporary</w:t>
      </w:r>
      <w:proofErr w:type="spellEnd"/>
      <w:r w:rsidRPr="0098229D">
        <w:rPr>
          <w:b/>
          <w:sz w:val="36"/>
          <w:szCs w:val="36"/>
          <w:u w:val="single"/>
        </w:rPr>
        <w:t xml:space="preserve"> Export Manager con specializzazione digitale. 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VOUCHER INTERNAZIONALIZZAZIONE Il voucher per l’internazionalizzazione è rivolto alle micro e piccole imprese (MPI) che vogliono espandersi o consolidarsi sui mercati esteri.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BENEFICIARI: imprese micro e piccole, manifatturiere (codice </w:t>
      </w:r>
      <w:proofErr w:type="spellStart"/>
      <w:r w:rsidRPr="0098229D">
        <w:rPr>
          <w:b/>
          <w:sz w:val="28"/>
          <w:szCs w:val="28"/>
        </w:rPr>
        <w:t>Ateco</w:t>
      </w:r>
      <w:proofErr w:type="spellEnd"/>
      <w:r w:rsidRPr="0098229D">
        <w:rPr>
          <w:b/>
          <w:sz w:val="28"/>
          <w:szCs w:val="28"/>
        </w:rPr>
        <w:t xml:space="preserve"> C) con sede legale in Italia, anche costituite in forma di rete.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 xml:space="preserve">SPESE AMMESSE: il voucher finanzia le spese sostenute per usufruire di consulenze da parte di </w:t>
      </w:r>
      <w:proofErr w:type="spellStart"/>
      <w:r w:rsidRPr="0098229D">
        <w:rPr>
          <w:b/>
          <w:sz w:val="28"/>
          <w:szCs w:val="28"/>
        </w:rPr>
        <w:t>Temporary</w:t>
      </w:r>
      <w:proofErr w:type="spellEnd"/>
      <w:r w:rsidRPr="0098229D">
        <w:rPr>
          <w:b/>
          <w:sz w:val="28"/>
          <w:szCs w:val="28"/>
        </w:rPr>
        <w:t xml:space="preserve"> Export Manager (TEM) con competenze digitali, inseriti temporaneamente in azienda e iscritti nell’apposito elenco del Ministero degli Esteri.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CONDIZIONI: le prestazioni devono avvenire nell’ambito di un contratto di consulenza manageriale della durata di 12 mesi per le micro e piccole imprese e della durata di 24 mesi per le reti.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CONTRIBUTO: € 20.000 euro alle micro e piccole imprese a fronte di un contratto di consulenza di importo non inferiore, al netto dell’Iva, a 30.000 euro;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lastRenderedPageBreak/>
        <w:t>€ 40.000 euro alle reti a fronte di un contratto di consulenza di importo non inferiore, al netto dell’Iva, a 60.000 euro.</w:t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È possibile ricevere un contributo aggiuntivo di 10.000 euro se si raggiungono i seguenti risultati sui volumi di vendita all’estero.</w:t>
      </w:r>
    </w:p>
    <w:p w:rsidR="0098229D" w:rsidRDefault="0098229D" w:rsidP="0098229D">
      <w:pPr>
        <w:jc w:val="both"/>
        <w:rPr>
          <w:b/>
          <w:sz w:val="28"/>
          <w:szCs w:val="28"/>
        </w:rPr>
      </w:pP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>DOMANDE: dal 9 marzo. Scadenza prima fase 22 marzo 2021.</w:t>
      </w:r>
      <w:r w:rsidRPr="0098229D">
        <w:rPr>
          <w:b/>
          <w:sz w:val="28"/>
          <w:szCs w:val="28"/>
        </w:rPr>
        <w:tab/>
      </w:r>
    </w:p>
    <w:p w:rsidR="0098229D" w:rsidRPr="0098229D" w:rsidRDefault="0098229D" w:rsidP="0098229D">
      <w:pPr>
        <w:jc w:val="both"/>
        <w:rPr>
          <w:b/>
          <w:sz w:val="28"/>
          <w:szCs w:val="28"/>
        </w:rPr>
      </w:pPr>
    </w:p>
    <w:p w:rsidR="00E93DCD" w:rsidRDefault="0098229D" w:rsidP="0098229D">
      <w:pPr>
        <w:jc w:val="both"/>
        <w:rPr>
          <w:b/>
          <w:sz w:val="28"/>
          <w:szCs w:val="28"/>
        </w:rPr>
      </w:pPr>
      <w:r w:rsidRPr="0098229D">
        <w:rPr>
          <w:b/>
          <w:sz w:val="28"/>
          <w:szCs w:val="28"/>
        </w:rPr>
        <w:tab/>
      </w:r>
    </w:p>
    <w:p w:rsidR="00E93DCD" w:rsidRDefault="00E93DCD" w:rsidP="00E93DCD">
      <w:pPr>
        <w:jc w:val="both"/>
        <w:rPr>
          <w:b/>
          <w:sz w:val="28"/>
          <w:szCs w:val="28"/>
        </w:rPr>
      </w:pPr>
    </w:p>
    <w:p w:rsidR="004369CC" w:rsidRPr="009B515B" w:rsidRDefault="004369CC" w:rsidP="004369CC">
      <w:pPr>
        <w:jc w:val="both"/>
        <w:rPr>
          <w:b/>
          <w:sz w:val="28"/>
          <w:szCs w:val="28"/>
        </w:rPr>
      </w:pPr>
    </w:p>
    <w:sectPr w:rsidR="004369CC" w:rsidRPr="009B515B" w:rsidSect="0039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1985" w:left="1701" w:header="709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55" w:rsidRDefault="00AE2F55">
      <w:r>
        <w:separator/>
      </w:r>
    </w:p>
  </w:endnote>
  <w:endnote w:type="continuationSeparator" w:id="0">
    <w:p w:rsidR="00AE2F55" w:rsidRDefault="00AE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811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  <w:rPr>
        <w:b/>
        <w:bCs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93168"/>
      <w:docPartObj>
        <w:docPartGallery w:val="Page Numbers (Bottom of Page)"/>
        <w:docPartUnique/>
      </w:docPartObj>
    </w:sdtPr>
    <w:sdtEndPr/>
    <w:sdtContent>
      <w:p w:rsidR="009A0682" w:rsidRDefault="009A06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11">
          <w:rPr>
            <w:noProof/>
          </w:rPr>
          <w:t>1</w:t>
        </w:r>
        <w:r>
          <w:fldChar w:fldCharType="end"/>
        </w:r>
      </w:p>
    </w:sdtContent>
  </w:sdt>
  <w:p w:rsidR="009F15F3" w:rsidRPr="00A73C38" w:rsidRDefault="009F15F3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55" w:rsidRDefault="00AE2F55">
      <w:r>
        <w:separator/>
      </w:r>
    </w:p>
  </w:footnote>
  <w:footnote w:type="continuationSeparator" w:id="0">
    <w:p w:rsidR="00AE2F55" w:rsidRDefault="00AE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9" w:rsidRDefault="001403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52500" cy="320040"/>
          <wp:effectExtent l="19050" t="0" r="0" b="0"/>
          <wp:docPr id="1" name="Immagine 1" descr="logo_confartigianato_100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nfartigianato_100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5F3" w:rsidRPr="009243BB" w:rsidRDefault="009F15F3">
    <w:pPr>
      <w:pStyle w:val="Intestazione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3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3BB">
      <w:rPr>
        <w:b/>
        <w:bCs/>
        <w:i/>
        <w:iCs/>
        <w:sz w:val="16"/>
        <w:szCs w:val="16"/>
      </w:rPr>
      <w:t xml:space="preserve">                  IMPRESE PERUGIA</w:t>
    </w:r>
  </w:p>
  <w:p w:rsidR="009F15F3" w:rsidRDefault="009F15F3">
    <w:pPr>
      <w:pStyle w:val="Intestazione"/>
      <w:rPr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  <w:jc w:val="center"/>
    </w:pPr>
    <w:r>
      <w:rPr>
        <w:noProof/>
      </w:rPr>
      <w:drawing>
        <wp:inline distT="0" distB="0" distL="0" distR="0">
          <wp:extent cx="2065020" cy="746760"/>
          <wp:effectExtent l="19050" t="0" r="0" b="0"/>
          <wp:docPr id="2" name="Immagine 2" descr="logo_confartigianato_2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confartigianato_200x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2" name="Immagine 1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F3" w:rsidRDefault="009F15F3">
    <w:pPr>
      <w:pStyle w:val="Intestazione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6"/>
      </w:rPr>
      <w:tab/>
      <w:t xml:space="preserve">                    </w:t>
    </w:r>
    <w:r>
      <w:rPr>
        <w:rFonts w:ascii="Times New Roman" w:hAnsi="Times New Roman"/>
        <w:b/>
        <w:bCs/>
        <w:i/>
        <w:iCs/>
        <w:sz w:val="22"/>
      </w:rPr>
      <w:t>IMPRESE PERUGIA</w:t>
    </w:r>
  </w:p>
  <w:p w:rsidR="009F15F3" w:rsidRDefault="009F15F3">
    <w:pPr>
      <w:pStyle w:val="Intestazione"/>
      <w:jc w:val="center"/>
      <w:rPr>
        <w:rFonts w:ascii="Times New Roman" w:hAnsi="Times New Roman"/>
        <w:b/>
        <w:bCs/>
        <w:i/>
        <w:iCs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A1"/>
    <w:multiLevelType w:val="multilevel"/>
    <w:tmpl w:val="C4DCACA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EED796B"/>
    <w:multiLevelType w:val="multilevel"/>
    <w:tmpl w:val="999EDB38"/>
    <w:lvl w:ilvl="0">
      <w:start w:val="1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B233D7"/>
    <w:multiLevelType w:val="multilevel"/>
    <w:tmpl w:val="E6E6AE46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BE12A6"/>
    <w:multiLevelType w:val="multilevel"/>
    <w:tmpl w:val="38660574"/>
    <w:lvl w:ilvl="0">
      <w:start w:val="10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F332CC"/>
    <w:multiLevelType w:val="multilevel"/>
    <w:tmpl w:val="F44E178C"/>
    <w:lvl w:ilvl="0">
      <w:start w:val="1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90A491F"/>
    <w:multiLevelType w:val="hybridMultilevel"/>
    <w:tmpl w:val="A9EA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0E4"/>
    <w:multiLevelType w:val="multilevel"/>
    <w:tmpl w:val="5BA0651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DD6151"/>
    <w:multiLevelType w:val="multilevel"/>
    <w:tmpl w:val="5202A3F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8">
    <w:nsid w:val="58A33F31"/>
    <w:multiLevelType w:val="multilevel"/>
    <w:tmpl w:val="0B34158C"/>
    <w:lvl w:ilvl="0">
      <w:start w:val="9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96656F"/>
    <w:multiLevelType w:val="multilevel"/>
    <w:tmpl w:val="51D85A2C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3B2FE1"/>
    <w:multiLevelType w:val="hybridMultilevel"/>
    <w:tmpl w:val="400EE46A"/>
    <w:lvl w:ilvl="0" w:tplc="494EC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7243"/>
    <w:multiLevelType w:val="hybridMultilevel"/>
    <w:tmpl w:val="7A08F084"/>
    <w:lvl w:ilvl="0" w:tplc="0F04578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4D170F"/>
    <w:multiLevelType w:val="multilevel"/>
    <w:tmpl w:val="B7CED02C"/>
    <w:lvl w:ilvl="0">
      <w:start w:val="9"/>
      <w:numFmt w:val="decimalZero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3"/>
    <w:rsid w:val="00000023"/>
    <w:rsid w:val="00000A1B"/>
    <w:rsid w:val="00002511"/>
    <w:rsid w:val="00011AC9"/>
    <w:rsid w:val="00014344"/>
    <w:rsid w:val="000146C1"/>
    <w:rsid w:val="0002058B"/>
    <w:rsid w:val="00020CB4"/>
    <w:rsid w:val="00025362"/>
    <w:rsid w:val="00030991"/>
    <w:rsid w:val="00032CF6"/>
    <w:rsid w:val="00033C3D"/>
    <w:rsid w:val="00043196"/>
    <w:rsid w:val="00047481"/>
    <w:rsid w:val="0005091E"/>
    <w:rsid w:val="00052E55"/>
    <w:rsid w:val="00056356"/>
    <w:rsid w:val="00056A2F"/>
    <w:rsid w:val="00057A50"/>
    <w:rsid w:val="00062585"/>
    <w:rsid w:val="00071DAD"/>
    <w:rsid w:val="00077C09"/>
    <w:rsid w:val="00080448"/>
    <w:rsid w:val="00086469"/>
    <w:rsid w:val="000869E1"/>
    <w:rsid w:val="00087BAC"/>
    <w:rsid w:val="00091D82"/>
    <w:rsid w:val="000A04D0"/>
    <w:rsid w:val="000A1D8F"/>
    <w:rsid w:val="000A221D"/>
    <w:rsid w:val="000A7B7E"/>
    <w:rsid w:val="000B06D0"/>
    <w:rsid w:val="000B07C9"/>
    <w:rsid w:val="000B2276"/>
    <w:rsid w:val="000B3209"/>
    <w:rsid w:val="000B704A"/>
    <w:rsid w:val="000C1756"/>
    <w:rsid w:val="000C5029"/>
    <w:rsid w:val="000D0B62"/>
    <w:rsid w:val="000D26EA"/>
    <w:rsid w:val="000D5609"/>
    <w:rsid w:val="000D56C4"/>
    <w:rsid w:val="000D6171"/>
    <w:rsid w:val="000E0BA6"/>
    <w:rsid w:val="000E3CB1"/>
    <w:rsid w:val="000E43A8"/>
    <w:rsid w:val="000E6B83"/>
    <w:rsid w:val="000E791D"/>
    <w:rsid w:val="000F2310"/>
    <w:rsid w:val="000F233C"/>
    <w:rsid w:val="000F6CF0"/>
    <w:rsid w:val="00101346"/>
    <w:rsid w:val="001106AA"/>
    <w:rsid w:val="00111C27"/>
    <w:rsid w:val="00112AEB"/>
    <w:rsid w:val="00114A98"/>
    <w:rsid w:val="0011674E"/>
    <w:rsid w:val="00116C43"/>
    <w:rsid w:val="00120944"/>
    <w:rsid w:val="00120F1E"/>
    <w:rsid w:val="001228B8"/>
    <w:rsid w:val="0012308B"/>
    <w:rsid w:val="00123DAB"/>
    <w:rsid w:val="001257BC"/>
    <w:rsid w:val="0012582A"/>
    <w:rsid w:val="00132CAB"/>
    <w:rsid w:val="00134495"/>
    <w:rsid w:val="00136FA0"/>
    <w:rsid w:val="001403B9"/>
    <w:rsid w:val="00143F2B"/>
    <w:rsid w:val="00145501"/>
    <w:rsid w:val="00145FF2"/>
    <w:rsid w:val="00154063"/>
    <w:rsid w:val="001558B6"/>
    <w:rsid w:val="00170DC7"/>
    <w:rsid w:val="0017381A"/>
    <w:rsid w:val="0017478A"/>
    <w:rsid w:val="00175505"/>
    <w:rsid w:val="001760A3"/>
    <w:rsid w:val="00176A8F"/>
    <w:rsid w:val="00176DD2"/>
    <w:rsid w:val="001776AC"/>
    <w:rsid w:val="00182A11"/>
    <w:rsid w:val="0018337E"/>
    <w:rsid w:val="00183636"/>
    <w:rsid w:val="00184E1F"/>
    <w:rsid w:val="001859D1"/>
    <w:rsid w:val="00186473"/>
    <w:rsid w:val="001922FA"/>
    <w:rsid w:val="001928FF"/>
    <w:rsid w:val="00192EAD"/>
    <w:rsid w:val="00193380"/>
    <w:rsid w:val="001956CD"/>
    <w:rsid w:val="00196224"/>
    <w:rsid w:val="001A30A0"/>
    <w:rsid w:val="001A6425"/>
    <w:rsid w:val="001C0385"/>
    <w:rsid w:val="001C1CCD"/>
    <w:rsid w:val="001C1FFF"/>
    <w:rsid w:val="001C2FE2"/>
    <w:rsid w:val="001C41B4"/>
    <w:rsid w:val="001C4A64"/>
    <w:rsid w:val="001C678E"/>
    <w:rsid w:val="001C7D50"/>
    <w:rsid w:val="001D0F45"/>
    <w:rsid w:val="001D177B"/>
    <w:rsid w:val="001D3C8C"/>
    <w:rsid w:val="001D6998"/>
    <w:rsid w:val="001D76FC"/>
    <w:rsid w:val="001E0B3B"/>
    <w:rsid w:val="001E0E29"/>
    <w:rsid w:val="001E2CB6"/>
    <w:rsid w:val="001E4FDE"/>
    <w:rsid w:val="001E55D9"/>
    <w:rsid w:val="001E65F3"/>
    <w:rsid w:val="001F3A87"/>
    <w:rsid w:val="001F486C"/>
    <w:rsid w:val="001F4F74"/>
    <w:rsid w:val="001F60E6"/>
    <w:rsid w:val="002019BD"/>
    <w:rsid w:val="00207E6A"/>
    <w:rsid w:val="002174FB"/>
    <w:rsid w:val="00217EAB"/>
    <w:rsid w:val="002204B4"/>
    <w:rsid w:val="002229EA"/>
    <w:rsid w:val="002252AF"/>
    <w:rsid w:val="00227AE8"/>
    <w:rsid w:val="002328FE"/>
    <w:rsid w:val="00232C4C"/>
    <w:rsid w:val="00233C99"/>
    <w:rsid w:val="00236DE5"/>
    <w:rsid w:val="002377EA"/>
    <w:rsid w:val="0024292C"/>
    <w:rsid w:val="0024458C"/>
    <w:rsid w:val="00244A75"/>
    <w:rsid w:val="00245B71"/>
    <w:rsid w:val="0024611F"/>
    <w:rsid w:val="0025137F"/>
    <w:rsid w:val="002634A6"/>
    <w:rsid w:val="0026629A"/>
    <w:rsid w:val="00271617"/>
    <w:rsid w:val="00271C0E"/>
    <w:rsid w:val="00271E01"/>
    <w:rsid w:val="002728A0"/>
    <w:rsid w:val="002802F2"/>
    <w:rsid w:val="002829C0"/>
    <w:rsid w:val="00284B7B"/>
    <w:rsid w:val="002862C6"/>
    <w:rsid w:val="00290355"/>
    <w:rsid w:val="00290952"/>
    <w:rsid w:val="002911C7"/>
    <w:rsid w:val="00292CBB"/>
    <w:rsid w:val="00294D76"/>
    <w:rsid w:val="00296FEE"/>
    <w:rsid w:val="00297494"/>
    <w:rsid w:val="00297943"/>
    <w:rsid w:val="002A28BE"/>
    <w:rsid w:val="002A37DD"/>
    <w:rsid w:val="002A4154"/>
    <w:rsid w:val="002A7CE9"/>
    <w:rsid w:val="002B144C"/>
    <w:rsid w:val="002B1490"/>
    <w:rsid w:val="002B4D31"/>
    <w:rsid w:val="002B641A"/>
    <w:rsid w:val="002B7A67"/>
    <w:rsid w:val="002C1177"/>
    <w:rsid w:val="002C63D2"/>
    <w:rsid w:val="002C6F0D"/>
    <w:rsid w:val="002D15C2"/>
    <w:rsid w:val="002E11AC"/>
    <w:rsid w:val="002E26CB"/>
    <w:rsid w:val="002E730F"/>
    <w:rsid w:val="002F3225"/>
    <w:rsid w:val="002F3A32"/>
    <w:rsid w:val="002F5CF0"/>
    <w:rsid w:val="002F5EF5"/>
    <w:rsid w:val="002F7046"/>
    <w:rsid w:val="002F70B8"/>
    <w:rsid w:val="002F72D4"/>
    <w:rsid w:val="002F79A8"/>
    <w:rsid w:val="00301353"/>
    <w:rsid w:val="00301AD1"/>
    <w:rsid w:val="00302256"/>
    <w:rsid w:val="003100CD"/>
    <w:rsid w:val="00310BBB"/>
    <w:rsid w:val="0031121E"/>
    <w:rsid w:val="00312D1C"/>
    <w:rsid w:val="0031338E"/>
    <w:rsid w:val="003136CD"/>
    <w:rsid w:val="0031688A"/>
    <w:rsid w:val="00320313"/>
    <w:rsid w:val="00322AA8"/>
    <w:rsid w:val="0033003D"/>
    <w:rsid w:val="0033023C"/>
    <w:rsid w:val="00331D7A"/>
    <w:rsid w:val="00332839"/>
    <w:rsid w:val="00334B95"/>
    <w:rsid w:val="0033742C"/>
    <w:rsid w:val="00345205"/>
    <w:rsid w:val="00345A4D"/>
    <w:rsid w:val="0035104A"/>
    <w:rsid w:val="00351610"/>
    <w:rsid w:val="00353ABA"/>
    <w:rsid w:val="003579B9"/>
    <w:rsid w:val="00360904"/>
    <w:rsid w:val="003642CC"/>
    <w:rsid w:val="0036582A"/>
    <w:rsid w:val="00365C04"/>
    <w:rsid w:val="00366298"/>
    <w:rsid w:val="00373311"/>
    <w:rsid w:val="00374774"/>
    <w:rsid w:val="0037781B"/>
    <w:rsid w:val="003831D8"/>
    <w:rsid w:val="00385243"/>
    <w:rsid w:val="00385D00"/>
    <w:rsid w:val="003874E5"/>
    <w:rsid w:val="00387756"/>
    <w:rsid w:val="003916E5"/>
    <w:rsid w:val="00393022"/>
    <w:rsid w:val="003935C9"/>
    <w:rsid w:val="003939FF"/>
    <w:rsid w:val="00394035"/>
    <w:rsid w:val="00395370"/>
    <w:rsid w:val="00396228"/>
    <w:rsid w:val="003A4472"/>
    <w:rsid w:val="003A4D96"/>
    <w:rsid w:val="003A791D"/>
    <w:rsid w:val="003B0F15"/>
    <w:rsid w:val="003B11C4"/>
    <w:rsid w:val="003B2D8F"/>
    <w:rsid w:val="003B36BF"/>
    <w:rsid w:val="003B6E05"/>
    <w:rsid w:val="003C0915"/>
    <w:rsid w:val="003C2A2B"/>
    <w:rsid w:val="003C2B6A"/>
    <w:rsid w:val="003D1E9F"/>
    <w:rsid w:val="003D63AD"/>
    <w:rsid w:val="003D7D28"/>
    <w:rsid w:val="003D7F4C"/>
    <w:rsid w:val="003E6243"/>
    <w:rsid w:val="003F3012"/>
    <w:rsid w:val="003F479E"/>
    <w:rsid w:val="003F6932"/>
    <w:rsid w:val="003F7BFD"/>
    <w:rsid w:val="004013D8"/>
    <w:rsid w:val="00402756"/>
    <w:rsid w:val="00402A31"/>
    <w:rsid w:val="00404C1C"/>
    <w:rsid w:val="0040781A"/>
    <w:rsid w:val="004113D9"/>
    <w:rsid w:val="00412DAC"/>
    <w:rsid w:val="004140A8"/>
    <w:rsid w:val="00417F08"/>
    <w:rsid w:val="0042561A"/>
    <w:rsid w:val="00427DAC"/>
    <w:rsid w:val="00432240"/>
    <w:rsid w:val="0043267F"/>
    <w:rsid w:val="00432911"/>
    <w:rsid w:val="004329F1"/>
    <w:rsid w:val="00435A2C"/>
    <w:rsid w:val="004369CC"/>
    <w:rsid w:val="00440286"/>
    <w:rsid w:val="004403EA"/>
    <w:rsid w:val="004428AC"/>
    <w:rsid w:val="00442DEA"/>
    <w:rsid w:val="0045477E"/>
    <w:rsid w:val="00461D19"/>
    <w:rsid w:val="004655A5"/>
    <w:rsid w:val="00466235"/>
    <w:rsid w:val="00466602"/>
    <w:rsid w:val="00466795"/>
    <w:rsid w:val="00472CCD"/>
    <w:rsid w:val="00474D69"/>
    <w:rsid w:val="00477F4D"/>
    <w:rsid w:val="004804FE"/>
    <w:rsid w:val="0048243E"/>
    <w:rsid w:val="00483F8B"/>
    <w:rsid w:val="0048513E"/>
    <w:rsid w:val="0049214F"/>
    <w:rsid w:val="004924A4"/>
    <w:rsid w:val="0049601F"/>
    <w:rsid w:val="004A164C"/>
    <w:rsid w:val="004A55B6"/>
    <w:rsid w:val="004A7FC0"/>
    <w:rsid w:val="004B1E4E"/>
    <w:rsid w:val="004B24FC"/>
    <w:rsid w:val="004B3121"/>
    <w:rsid w:val="004B56D9"/>
    <w:rsid w:val="004B7280"/>
    <w:rsid w:val="004B772C"/>
    <w:rsid w:val="004C020F"/>
    <w:rsid w:val="004C1A71"/>
    <w:rsid w:val="004C3281"/>
    <w:rsid w:val="004C7385"/>
    <w:rsid w:val="004C7C7A"/>
    <w:rsid w:val="004C7EF2"/>
    <w:rsid w:val="004D0DB6"/>
    <w:rsid w:val="004D34C5"/>
    <w:rsid w:val="004D4A37"/>
    <w:rsid w:val="004D54B3"/>
    <w:rsid w:val="004D68F7"/>
    <w:rsid w:val="004E7ACD"/>
    <w:rsid w:val="004F3D7E"/>
    <w:rsid w:val="004F56CC"/>
    <w:rsid w:val="0050751B"/>
    <w:rsid w:val="00507B6E"/>
    <w:rsid w:val="00512E6F"/>
    <w:rsid w:val="0051499C"/>
    <w:rsid w:val="00515B87"/>
    <w:rsid w:val="0051754F"/>
    <w:rsid w:val="00526557"/>
    <w:rsid w:val="00530CD1"/>
    <w:rsid w:val="0053438A"/>
    <w:rsid w:val="00534D7F"/>
    <w:rsid w:val="0054646D"/>
    <w:rsid w:val="00550EE9"/>
    <w:rsid w:val="00551D26"/>
    <w:rsid w:val="00555626"/>
    <w:rsid w:val="005574B0"/>
    <w:rsid w:val="00557E5F"/>
    <w:rsid w:val="005603F9"/>
    <w:rsid w:val="00561E1B"/>
    <w:rsid w:val="00563818"/>
    <w:rsid w:val="0056543F"/>
    <w:rsid w:val="00570277"/>
    <w:rsid w:val="00575997"/>
    <w:rsid w:val="0057609D"/>
    <w:rsid w:val="00583F28"/>
    <w:rsid w:val="00585371"/>
    <w:rsid w:val="0059153A"/>
    <w:rsid w:val="0059686C"/>
    <w:rsid w:val="005A08A3"/>
    <w:rsid w:val="005A112D"/>
    <w:rsid w:val="005A233E"/>
    <w:rsid w:val="005B15EE"/>
    <w:rsid w:val="005B1AAC"/>
    <w:rsid w:val="005B2F06"/>
    <w:rsid w:val="005C26E2"/>
    <w:rsid w:val="005C584A"/>
    <w:rsid w:val="005C6E0E"/>
    <w:rsid w:val="005D2605"/>
    <w:rsid w:val="005F31D7"/>
    <w:rsid w:val="005F35E1"/>
    <w:rsid w:val="005F3E3D"/>
    <w:rsid w:val="005F5DE7"/>
    <w:rsid w:val="006050CE"/>
    <w:rsid w:val="00606D2A"/>
    <w:rsid w:val="00611ABF"/>
    <w:rsid w:val="00613354"/>
    <w:rsid w:val="00622909"/>
    <w:rsid w:val="00623614"/>
    <w:rsid w:val="00623EED"/>
    <w:rsid w:val="006245AE"/>
    <w:rsid w:val="00626543"/>
    <w:rsid w:val="00630CED"/>
    <w:rsid w:val="00631140"/>
    <w:rsid w:val="006353E7"/>
    <w:rsid w:val="00635BF4"/>
    <w:rsid w:val="00635F20"/>
    <w:rsid w:val="006407AC"/>
    <w:rsid w:val="00641A0F"/>
    <w:rsid w:val="00641F81"/>
    <w:rsid w:val="0064250F"/>
    <w:rsid w:val="006441C5"/>
    <w:rsid w:val="00644811"/>
    <w:rsid w:val="00644C19"/>
    <w:rsid w:val="00645195"/>
    <w:rsid w:val="00646AD3"/>
    <w:rsid w:val="00647417"/>
    <w:rsid w:val="00656518"/>
    <w:rsid w:val="00656FB3"/>
    <w:rsid w:val="00662943"/>
    <w:rsid w:val="00662DA8"/>
    <w:rsid w:val="006635F9"/>
    <w:rsid w:val="00665B2B"/>
    <w:rsid w:val="006670C7"/>
    <w:rsid w:val="00670565"/>
    <w:rsid w:val="0067245D"/>
    <w:rsid w:val="00673DBC"/>
    <w:rsid w:val="00673DFD"/>
    <w:rsid w:val="00675E69"/>
    <w:rsid w:val="006837AF"/>
    <w:rsid w:val="0069251A"/>
    <w:rsid w:val="00693627"/>
    <w:rsid w:val="0069456A"/>
    <w:rsid w:val="0069635C"/>
    <w:rsid w:val="006A21C1"/>
    <w:rsid w:val="006A25D8"/>
    <w:rsid w:val="006A2CCB"/>
    <w:rsid w:val="006A3735"/>
    <w:rsid w:val="006A68B4"/>
    <w:rsid w:val="006A744A"/>
    <w:rsid w:val="006C54F6"/>
    <w:rsid w:val="006C5ABF"/>
    <w:rsid w:val="006D16F7"/>
    <w:rsid w:val="006D1B2A"/>
    <w:rsid w:val="006D31A5"/>
    <w:rsid w:val="006D371C"/>
    <w:rsid w:val="006E0BDC"/>
    <w:rsid w:val="006E1EB8"/>
    <w:rsid w:val="006E24CF"/>
    <w:rsid w:val="006E3BD3"/>
    <w:rsid w:val="006E483B"/>
    <w:rsid w:val="006E550A"/>
    <w:rsid w:val="006E7029"/>
    <w:rsid w:val="006F2709"/>
    <w:rsid w:val="006F3A72"/>
    <w:rsid w:val="006F4107"/>
    <w:rsid w:val="006F4B5A"/>
    <w:rsid w:val="006F5E91"/>
    <w:rsid w:val="00701911"/>
    <w:rsid w:val="007041AB"/>
    <w:rsid w:val="00706B92"/>
    <w:rsid w:val="007136DF"/>
    <w:rsid w:val="00713C94"/>
    <w:rsid w:val="00715E1C"/>
    <w:rsid w:val="0071744A"/>
    <w:rsid w:val="00717B89"/>
    <w:rsid w:val="00720429"/>
    <w:rsid w:val="00720543"/>
    <w:rsid w:val="00722B48"/>
    <w:rsid w:val="00723781"/>
    <w:rsid w:val="007255A6"/>
    <w:rsid w:val="0072616C"/>
    <w:rsid w:val="00731371"/>
    <w:rsid w:val="00731FC1"/>
    <w:rsid w:val="00732028"/>
    <w:rsid w:val="007400D0"/>
    <w:rsid w:val="00740303"/>
    <w:rsid w:val="00740B4F"/>
    <w:rsid w:val="00742F6D"/>
    <w:rsid w:val="00746EC7"/>
    <w:rsid w:val="007524EB"/>
    <w:rsid w:val="00762462"/>
    <w:rsid w:val="0076596E"/>
    <w:rsid w:val="00765A6D"/>
    <w:rsid w:val="00765B2D"/>
    <w:rsid w:val="007677C5"/>
    <w:rsid w:val="007776C0"/>
    <w:rsid w:val="00784C03"/>
    <w:rsid w:val="00792E08"/>
    <w:rsid w:val="007957D7"/>
    <w:rsid w:val="007A0363"/>
    <w:rsid w:val="007A2CC6"/>
    <w:rsid w:val="007A7098"/>
    <w:rsid w:val="007B03FB"/>
    <w:rsid w:val="007B0C8D"/>
    <w:rsid w:val="007B265D"/>
    <w:rsid w:val="007B5D71"/>
    <w:rsid w:val="007B6965"/>
    <w:rsid w:val="007C5E55"/>
    <w:rsid w:val="007C6BAD"/>
    <w:rsid w:val="007D13C1"/>
    <w:rsid w:val="007D3F21"/>
    <w:rsid w:val="007D427C"/>
    <w:rsid w:val="007D50BE"/>
    <w:rsid w:val="007D63E8"/>
    <w:rsid w:val="007D67D8"/>
    <w:rsid w:val="007E00FB"/>
    <w:rsid w:val="007E0E8C"/>
    <w:rsid w:val="007E1220"/>
    <w:rsid w:val="007E7A80"/>
    <w:rsid w:val="007F13F8"/>
    <w:rsid w:val="007F733D"/>
    <w:rsid w:val="007F7FAD"/>
    <w:rsid w:val="00801360"/>
    <w:rsid w:val="00804053"/>
    <w:rsid w:val="0080405A"/>
    <w:rsid w:val="00812BF4"/>
    <w:rsid w:val="00812D01"/>
    <w:rsid w:val="00813E56"/>
    <w:rsid w:val="00817C84"/>
    <w:rsid w:val="008204C1"/>
    <w:rsid w:val="008215D5"/>
    <w:rsid w:val="00823699"/>
    <w:rsid w:val="008257E0"/>
    <w:rsid w:val="008305E5"/>
    <w:rsid w:val="0083140F"/>
    <w:rsid w:val="008320E0"/>
    <w:rsid w:val="0083257F"/>
    <w:rsid w:val="008331C3"/>
    <w:rsid w:val="00833BC4"/>
    <w:rsid w:val="00837AF4"/>
    <w:rsid w:val="00841714"/>
    <w:rsid w:val="00843430"/>
    <w:rsid w:val="00846903"/>
    <w:rsid w:val="00854DD8"/>
    <w:rsid w:val="00855912"/>
    <w:rsid w:val="00855919"/>
    <w:rsid w:val="00856C3F"/>
    <w:rsid w:val="008612B4"/>
    <w:rsid w:val="00863CF2"/>
    <w:rsid w:val="00875BB8"/>
    <w:rsid w:val="00881F80"/>
    <w:rsid w:val="00882478"/>
    <w:rsid w:val="00886D78"/>
    <w:rsid w:val="008878BD"/>
    <w:rsid w:val="00893B8C"/>
    <w:rsid w:val="00893BF5"/>
    <w:rsid w:val="0089557B"/>
    <w:rsid w:val="00896A52"/>
    <w:rsid w:val="008A0E6E"/>
    <w:rsid w:val="008A1953"/>
    <w:rsid w:val="008A60E5"/>
    <w:rsid w:val="008A65D0"/>
    <w:rsid w:val="008A703E"/>
    <w:rsid w:val="008B12C8"/>
    <w:rsid w:val="008B1560"/>
    <w:rsid w:val="008B2496"/>
    <w:rsid w:val="008B443A"/>
    <w:rsid w:val="008B5F45"/>
    <w:rsid w:val="008B72D0"/>
    <w:rsid w:val="008B7E30"/>
    <w:rsid w:val="008C3C04"/>
    <w:rsid w:val="008C50FA"/>
    <w:rsid w:val="008C5E40"/>
    <w:rsid w:val="008C5FA1"/>
    <w:rsid w:val="008D1346"/>
    <w:rsid w:val="008D1F5E"/>
    <w:rsid w:val="008D35C3"/>
    <w:rsid w:val="008D45BA"/>
    <w:rsid w:val="008D5DD4"/>
    <w:rsid w:val="008D647B"/>
    <w:rsid w:val="008D6DE3"/>
    <w:rsid w:val="008D6E1F"/>
    <w:rsid w:val="008D74D6"/>
    <w:rsid w:val="008E242B"/>
    <w:rsid w:val="008F0A6D"/>
    <w:rsid w:val="008F0AA6"/>
    <w:rsid w:val="008F1C94"/>
    <w:rsid w:val="008F51D3"/>
    <w:rsid w:val="008F6C43"/>
    <w:rsid w:val="008F6DF6"/>
    <w:rsid w:val="00903FAA"/>
    <w:rsid w:val="00907B73"/>
    <w:rsid w:val="0091179C"/>
    <w:rsid w:val="009129D5"/>
    <w:rsid w:val="00914BDF"/>
    <w:rsid w:val="00916AE0"/>
    <w:rsid w:val="00917510"/>
    <w:rsid w:val="00920DBE"/>
    <w:rsid w:val="00921B91"/>
    <w:rsid w:val="009222C0"/>
    <w:rsid w:val="009243BB"/>
    <w:rsid w:val="0092578F"/>
    <w:rsid w:val="00926830"/>
    <w:rsid w:val="00932444"/>
    <w:rsid w:val="009346C4"/>
    <w:rsid w:val="00934A93"/>
    <w:rsid w:val="00935307"/>
    <w:rsid w:val="00935DDD"/>
    <w:rsid w:val="00937F07"/>
    <w:rsid w:val="00945697"/>
    <w:rsid w:val="009478E5"/>
    <w:rsid w:val="009505E8"/>
    <w:rsid w:val="0095065A"/>
    <w:rsid w:val="00950899"/>
    <w:rsid w:val="00950D58"/>
    <w:rsid w:val="0095406C"/>
    <w:rsid w:val="009553FA"/>
    <w:rsid w:val="00963475"/>
    <w:rsid w:val="00965412"/>
    <w:rsid w:val="00970F77"/>
    <w:rsid w:val="009748F6"/>
    <w:rsid w:val="00975003"/>
    <w:rsid w:val="0097688B"/>
    <w:rsid w:val="00976A8B"/>
    <w:rsid w:val="009774CE"/>
    <w:rsid w:val="00977AB4"/>
    <w:rsid w:val="00980ABA"/>
    <w:rsid w:val="0098177E"/>
    <w:rsid w:val="0098229D"/>
    <w:rsid w:val="009837B2"/>
    <w:rsid w:val="009844B1"/>
    <w:rsid w:val="0098748B"/>
    <w:rsid w:val="0099129A"/>
    <w:rsid w:val="00996CE9"/>
    <w:rsid w:val="009978B9"/>
    <w:rsid w:val="009A0682"/>
    <w:rsid w:val="009A52B6"/>
    <w:rsid w:val="009B515B"/>
    <w:rsid w:val="009B7DC6"/>
    <w:rsid w:val="009D054B"/>
    <w:rsid w:val="009D1C15"/>
    <w:rsid w:val="009D2D81"/>
    <w:rsid w:val="009D48DF"/>
    <w:rsid w:val="009E5AEB"/>
    <w:rsid w:val="009E6A2B"/>
    <w:rsid w:val="009E759C"/>
    <w:rsid w:val="009F15F3"/>
    <w:rsid w:val="009F1AD3"/>
    <w:rsid w:val="009F4E23"/>
    <w:rsid w:val="00A02C01"/>
    <w:rsid w:val="00A02FC2"/>
    <w:rsid w:val="00A118DC"/>
    <w:rsid w:val="00A12214"/>
    <w:rsid w:val="00A12CA3"/>
    <w:rsid w:val="00A12F96"/>
    <w:rsid w:val="00A16BFD"/>
    <w:rsid w:val="00A20133"/>
    <w:rsid w:val="00A22417"/>
    <w:rsid w:val="00A24DFB"/>
    <w:rsid w:val="00A2730E"/>
    <w:rsid w:val="00A30FA7"/>
    <w:rsid w:val="00A31A78"/>
    <w:rsid w:val="00A348E6"/>
    <w:rsid w:val="00A36423"/>
    <w:rsid w:val="00A3727D"/>
    <w:rsid w:val="00A372D9"/>
    <w:rsid w:val="00A4020B"/>
    <w:rsid w:val="00A522CE"/>
    <w:rsid w:val="00A528BB"/>
    <w:rsid w:val="00A56C5C"/>
    <w:rsid w:val="00A603F6"/>
    <w:rsid w:val="00A6170E"/>
    <w:rsid w:val="00A62343"/>
    <w:rsid w:val="00A62DF8"/>
    <w:rsid w:val="00A63FE7"/>
    <w:rsid w:val="00A66BA2"/>
    <w:rsid w:val="00A67EFE"/>
    <w:rsid w:val="00A704C3"/>
    <w:rsid w:val="00A708D5"/>
    <w:rsid w:val="00A72FCE"/>
    <w:rsid w:val="00A73C38"/>
    <w:rsid w:val="00A74BEE"/>
    <w:rsid w:val="00A75875"/>
    <w:rsid w:val="00A76457"/>
    <w:rsid w:val="00A76740"/>
    <w:rsid w:val="00A76FDF"/>
    <w:rsid w:val="00A77E65"/>
    <w:rsid w:val="00A84A09"/>
    <w:rsid w:val="00A906D6"/>
    <w:rsid w:val="00A954FF"/>
    <w:rsid w:val="00AA0166"/>
    <w:rsid w:val="00AA17FB"/>
    <w:rsid w:val="00AA4FF4"/>
    <w:rsid w:val="00AB3234"/>
    <w:rsid w:val="00AB6AF3"/>
    <w:rsid w:val="00AC0ACE"/>
    <w:rsid w:val="00AC0F17"/>
    <w:rsid w:val="00AC289F"/>
    <w:rsid w:val="00AC544B"/>
    <w:rsid w:val="00AD2773"/>
    <w:rsid w:val="00AE111A"/>
    <w:rsid w:val="00AE2F55"/>
    <w:rsid w:val="00AF2AD3"/>
    <w:rsid w:val="00AF4D73"/>
    <w:rsid w:val="00B03952"/>
    <w:rsid w:val="00B041AF"/>
    <w:rsid w:val="00B05977"/>
    <w:rsid w:val="00B10F99"/>
    <w:rsid w:val="00B117C2"/>
    <w:rsid w:val="00B12EB2"/>
    <w:rsid w:val="00B155DF"/>
    <w:rsid w:val="00B17882"/>
    <w:rsid w:val="00B17D98"/>
    <w:rsid w:val="00B226AF"/>
    <w:rsid w:val="00B26309"/>
    <w:rsid w:val="00B30071"/>
    <w:rsid w:val="00B3084F"/>
    <w:rsid w:val="00B3396D"/>
    <w:rsid w:val="00B410E7"/>
    <w:rsid w:val="00B41778"/>
    <w:rsid w:val="00B45F82"/>
    <w:rsid w:val="00B603A7"/>
    <w:rsid w:val="00B6170C"/>
    <w:rsid w:val="00B66B96"/>
    <w:rsid w:val="00B67F8A"/>
    <w:rsid w:val="00B72D71"/>
    <w:rsid w:val="00B731CF"/>
    <w:rsid w:val="00B7410D"/>
    <w:rsid w:val="00B76A96"/>
    <w:rsid w:val="00B803C8"/>
    <w:rsid w:val="00B81CE3"/>
    <w:rsid w:val="00B83356"/>
    <w:rsid w:val="00B83FEC"/>
    <w:rsid w:val="00B87117"/>
    <w:rsid w:val="00B9106E"/>
    <w:rsid w:val="00B9341B"/>
    <w:rsid w:val="00B945E6"/>
    <w:rsid w:val="00B97BBF"/>
    <w:rsid w:val="00BB3BF0"/>
    <w:rsid w:val="00BB5423"/>
    <w:rsid w:val="00BB6849"/>
    <w:rsid w:val="00BB6AA2"/>
    <w:rsid w:val="00BC089D"/>
    <w:rsid w:val="00BC308A"/>
    <w:rsid w:val="00BC4255"/>
    <w:rsid w:val="00BC4259"/>
    <w:rsid w:val="00BC4367"/>
    <w:rsid w:val="00BC7CC6"/>
    <w:rsid w:val="00BD1819"/>
    <w:rsid w:val="00BD5E2F"/>
    <w:rsid w:val="00BD5F11"/>
    <w:rsid w:val="00BE0E6C"/>
    <w:rsid w:val="00BE2168"/>
    <w:rsid w:val="00BE3AC5"/>
    <w:rsid w:val="00BE3C85"/>
    <w:rsid w:val="00BE626D"/>
    <w:rsid w:val="00BE7F83"/>
    <w:rsid w:val="00BF3AB0"/>
    <w:rsid w:val="00BF3B89"/>
    <w:rsid w:val="00BF4643"/>
    <w:rsid w:val="00BF6A7E"/>
    <w:rsid w:val="00C027A3"/>
    <w:rsid w:val="00C02BC1"/>
    <w:rsid w:val="00C04645"/>
    <w:rsid w:val="00C04A25"/>
    <w:rsid w:val="00C062CF"/>
    <w:rsid w:val="00C13298"/>
    <w:rsid w:val="00C14BA0"/>
    <w:rsid w:val="00C21B87"/>
    <w:rsid w:val="00C22074"/>
    <w:rsid w:val="00C22129"/>
    <w:rsid w:val="00C250E0"/>
    <w:rsid w:val="00C25E4A"/>
    <w:rsid w:val="00C32B56"/>
    <w:rsid w:val="00C35B64"/>
    <w:rsid w:val="00C37C5C"/>
    <w:rsid w:val="00C443EA"/>
    <w:rsid w:val="00C451B5"/>
    <w:rsid w:val="00C63746"/>
    <w:rsid w:val="00C64D1A"/>
    <w:rsid w:val="00C70C25"/>
    <w:rsid w:val="00C73690"/>
    <w:rsid w:val="00C829CE"/>
    <w:rsid w:val="00C92195"/>
    <w:rsid w:val="00C92292"/>
    <w:rsid w:val="00C936D2"/>
    <w:rsid w:val="00C94D2E"/>
    <w:rsid w:val="00C96820"/>
    <w:rsid w:val="00C9771E"/>
    <w:rsid w:val="00CA0E16"/>
    <w:rsid w:val="00CA1B9E"/>
    <w:rsid w:val="00CA4E81"/>
    <w:rsid w:val="00CB316D"/>
    <w:rsid w:val="00CB3968"/>
    <w:rsid w:val="00CB47BA"/>
    <w:rsid w:val="00CB55AB"/>
    <w:rsid w:val="00CC1062"/>
    <w:rsid w:val="00CC1CB9"/>
    <w:rsid w:val="00CC7236"/>
    <w:rsid w:val="00CD074D"/>
    <w:rsid w:val="00CD0766"/>
    <w:rsid w:val="00CD2E1A"/>
    <w:rsid w:val="00CE64D6"/>
    <w:rsid w:val="00CE72DD"/>
    <w:rsid w:val="00CE7717"/>
    <w:rsid w:val="00CF2DC7"/>
    <w:rsid w:val="00CF4B3D"/>
    <w:rsid w:val="00D01195"/>
    <w:rsid w:val="00D0356A"/>
    <w:rsid w:val="00D03B9D"/>
    <w:rsid w:val="00D03FD9"/>
    <w:rsid w:val="00D05538"/>
    <w:rsid w:val="00D11539"/>
    <w:rsid w:val="00D1598E"/>
    <w:rsid w:val="00D25192"/>
    <w:rsid w:val="00D257FC"/>
    <w:rsid w:val="00D265C6"/>
    <w:rsid w:val="00D34910"/>
    <w:rsid w:val="00D35F61"/>
    <w:rsid w:val="00D442F6"/>
    <w:rsid w:val="00D46BA8"/>
    <w:rsid w:val="00D46E6A"/>
    <w:rsid w:val="00D47623"/>
    <w:rsid w:val="00D51F86"/>
    <w:rsid w:val="00D54485"/>
    <w:rsid w:val="00D56420"/>
    <w:rsid w:val="00D57FD4"/>
    <w:rsid w:val="00D61972"/>
    <w:rsid w:val="00D63E44"/>
    <w:rsid w:val="00D64CE5"/>
    <w:rsid w:val="00D6744E"/>
    <w:rsid w:val="00D67C23"/>
    <w:rsid w:val="00D7145F"/>
    <w:rsid w:val="00D71602"/>
    <w:rsid w:val="00D80808"/>
    <w:rsid w:val="00D86DE6"/>
    <w:rsid w:val="00D9266A"/>
    <w:rsid w:val="00D93A1D"/>
    <w:rsid w:val="00D9497E"/>
    <w:rsid w:val="00D94F86"/>
    <w:rsid w:val="00D953F9"/>
    <w:rsid w:val="00D966FF"/>
    <w:rsid w:val="00DA4EE3"/>
    <w:rsid w:val="00DA6850"/>
    <w:rsid w:val="00DA776C"/>
    <w:rsid w:val="00DB32B7"/>
    <w:rsid w:val="00DC0140"/>
    <w:rsid w:val="00DC1395"/>
    <w:rsid w:val="00DC19FA"/>
    <w:rsid w:val="00DC64F9"/>
    <w:rsid w:val="00DD0E3B"/>
    <w:rsid w:val="00DD14ED"/>
    <w:rsid w:val="00DE16B2"/>
    <w:rsid w:val="00DE2D0E"/>
    <w:rsid w:val="00DE564F"/>
    <w:rsid w:val="00DF0092"/>
    <w:rsid w:val="00DF16A5"/>
    <w:rsid w:val="00DF27E9"/>
    <w:rsid w:val="00DF3B79"/>
    <w:rsid w:val="00DF4825"/>
    <w:rsid w:val="00E0081D"/>
    <w:rsid w:val="00E03171"/>
    <w:rsid w:val="00E0397E"/>
    <w:rsid w:val="00E056EE"/>
    <w:rsid w:val="00E071D6"/>
    <w:rsid w:val="00E07ADB"/>
    <w:rsid w:val="00E12532"/>
    <w:rsid w:val="00E21DA9"/>
    <w:rsid w:val="00E27078"/>
    <w:rsid w:val="00E27DED"/>
    <w:rsid w:val="00E302F2"/>
    <w:rsid w:val="00E33C94"/>
    <w:rsid w:val="00E35F5D"/>
    <w:rsid w:val="00E3637A"/>
    <w:rsid w:val="00E36452"/>
    <w:rsid w:val="00E37074"/>
    <w:rsid w:val="00E4174B"/>
    <w:rsid w:val="00E41761"/>
    <w:rsid w:val="00E42C60"/>
    <w:rsid w:val="00E43B0C"/>
    <w:rsid w:val="00E46E74"/>
    <w:rsid w:val="00E50E20"/>
    <w:rsid w:val="00E518F1"/>
    <w:rsid w:val="00E51FEE"/>
    <w:rsid w:val="00E55C2E"/>
    <w:rsid w:val="00E6206B"/>
    <w:rsid w:val="00E62F83"/>
    <w:rsid w:val="00E658B1"/>
    <w:rsid w:val="00E709BB"/>
    <w:rsid w:val="00E765E5"/>
    <w:rsid w:val="00E77B88"/>
    <w:rsid w:val="00E84BFA"/>
    <w:rsid w:val="00E879C6"/>
    <w:rsid w:val="00E87D3C"/>
    <w:rsid w:val="00E93D2E"/>
    <w:rsid w:val="00E93DCD"/>
    <w:rsid w:val="00E9524F"/>
    <w:rsid w:val="00E96679"/>
    <w:rsid w:val="00EA0778"/>
    <w:rsid w:val="00EA239B"/>
    <w:rsid w:val="00EA2FF2"/>
    <w:rsid w:val="00EA61B7"/>
    <w:rsid w:val="00EB20B5"/>
    <w:rsid w:val="00EB414E"/>
    <w:rsid w:val="00EB4B2B"/>
    <w:rsid w:val="00EB6198"/>
    <w:rsid w:val="00EC30F4"/>
    <w:rsid w:val="00EC33F7"/>
    <w:rsid w:val="00EC6CD0"/>
    <w:rsid w:val="00ED2EBC"/>
    <w:rsid w:val="00ED78D9"/>
    <w:rsid w:val="00EE47DF"/>
    <w:rsid w:val="00EE7BAB"/>
    <w:rsid w:val="00EF24F4"/>
    <w:rsid w:val="00EF445E"/>
    <w:rsid w:val="00EF5A53"/>
    <w:rsid w:val="00EF5F1B"/>
    <w:rsid w:val="00EF6A69"/>
    <w:rsid w:val="00F0036F"/>
    <w:rsid w:val="00F010C6"/>
    <w:rsid w:val="00F01D3B"/>
    <w:rsid w:val="00F06DC7"/>
    <w:rsid w:val="00F07196"/>
    <w:rsid w:val="00F0742E"/>
    <w:rsid w:val="00F103BC"/>
    <w:rsid w:val="00F10B72"/>
    <w:rsid w:val="00F1680C"/>
    <w:rsid w:val="00F234C0"/>
    <w:rsid w:val="00F265C9"/>
    <w:rsid w:val="00F305D1"/>
    <w:rsid w:val="00F318E5"/>
    <w:rsid w:val="00F46309"/>
    <w:rsid w:val="00F46CB7"/>
    <w:rsid w:val="00F53EDD"/>
    <w:rsid w:val="00F54293"/>
    <w:rsid w:val="00F60246"/>
    <w:rsid w:val="00F611C4"/>
    <w:rsid w:val="00F622F1"/>
    <w:rsid w:val="00F6323E"/>
    <w:rsid w:val="00F637CA"/>
    <w:rsid w:val="00F668B6"/>
    <w:rsid w:val="00F7331D"/>
    <w:rsid w:val="00F81439"/>
    <w:rsid w:val="00F8218B"/>
    <w:rsid w:val="00F82F44"/>
    <w:rsid w:val="00F92A01"/>
    <w:rsid w:val="00F93337"/>
    <w:rsid w:val="00F93378"/>
    <w:rsid w:val="00F9639E"/>
    <w:rsid w:val="00F96E99"/>
    <w:rsid w:val="00FA6872"/>
    <w:rsid w:val="00FA77F2"/>
    <w:rsid w:val="00FB0366"/>
    <w:rsid w:val="00FB0F41"/>
    <w:rsid w:val="00FB56E4"/>
    <w:rsid w:val="00FB7276"/>
    <w:rsid w:val="00FC4FE3"/>
    <w:rsid w:val="00FC5014"/>
    <w:rsid w:val="00FC7074"/>
    <w:rsid w:val="00FE11F1"/>
    <w:rsid w:val="00FE4A5E"/>
    <w:rsid w:val="00FE7453"/>
    <w:rsid w:val="00FF153F"/>
    <w:rsid w:val="00FF3E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amia\Desktop\Carta%20intestata%20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</Template>
  <TotalTime>2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Jbkiugiugodiuygoiduhuihoim</vt:lpstr>
    </vt:vector>
  </TitlesOfParts>
  <Company>Angelini Design</Company>
  <LinksUpToDate>false</LinksUpToDate>
  <CharactersWithSpaces>14171</CharactersWithSpaces>
  <SharedDoc>false</SharedDoc>
  <HLinks>
    <vt:vector size="6" baseType="variant">
      <vt:variant>
        <vt:i4>7733275</vt:i4>
      </vt:variant>
      <vt:variant>
        <vt:i4>5</vt:i4>
      </vt:variant>
      <vt:variant>
        <vt:i4>0</vt:i4>
      </vt:variant>
      <vt:variant>
        <vt:i4>5</vt:i4>
      </vt:variant>
      <vt:variant>
        <vt:lpwstr>mailto:segreteria.direzione@confartigianatoperugia.it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Jbkiugiugodiuygoiduhuihoim</dc:title>
  <dc:creator>Confartigianato</dc:creator>
  <cp:lastModifiedBy>Windows User</cp:lastModifiedBy>
  <cp:revision>3</cp:revision>
  <cp:lastPrinted>2020-12-02T20:57:00Z</cp:lastPrinted>
  <dcterms:created xsi:type="dcterms:W3CDTF">2021-03-19T12:09:00Z</dcterms:created>
  <dcterms:modified xsi:type="dcterms:W3CDTF">2021-03-19T12:12:00Z</dcterms:modified>
</cp:coreProperties>
</file>